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Cliff Andrews - BRCC Deputy Chief Executive 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Mike Fayers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(both have a background in countryside management, and have been working for BRCC for c.20 years) 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Kim, Claire, Julian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Cliff shared a presentation. Would usually run a workshop with the community. 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Definition - Luton &amp; Beds GI consortium 2007. 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Bedford Borough created a GI Plan in 2010.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BRCC felt borough borough-wide GI Plan was top-down and so developed a methodology for parish level GI Planning. About 60 parishes across Beds. have a parish-level GI plan. BRCC has led on over half of these. 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BRCC do the ‘leg work’ but the meaningful content comes from the local residents. 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In more recent years, NP process has been the catalyst. Valuable as part of the environment sections of NPs.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Beds. is a rural community in general and the local environment comes out as a priority for the NP. 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GI Plans don’t just sit on shelves - more community-driven NPs and engagement. 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Examples: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/>
        <w:drawing>
          <wp:inline distB="114300" distT="114300" distL="114300" distR="114300">
            <wp:extent cx="3186113" cy="1615182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186113" cy="161518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What is the process? 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In-person workshop to start the process for local residents - completely open to the parish residents 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Follow-up surveys and prioritisation process can be done online </w:t>
      </w:r>
    </w:p>
    <w:p w:rsidR="00000000" w:rsidDel="00000000" w:rsidP="00000000" w:rsidRDefault="00000000" w:rsidRPr="00000000" w14:paraId="00000018">
      <w:pPr>
        <w:ind w:left="0" w:firstLine="0"/>
        <w:rPr/>
      </w:pPr>
      <w:r w:rsidDel="00000000" w:rsidR="00000000" w:rsidRPr="00000000">
        <w:rPr>
          <w:rtl w:val="0"/>
        </w:rPr>
        <w:t xml:space="preserve">Takes about 3-4 months, and then another 2-4 months to produce the GI Plan. </w:t>
      </w:r>
    </w:p>
    <w:p w:rsidR="00000000" w:rsidDel="00000000" w:rsidP="00000000" w:rsidRDefault="00000000" w:rsidRPr="00000000" w14:paraId="00000019">
      <w:pPr>
        <w:ind w:left="0" w:firstLine="0"/>
        <w:rPr/>
      </w:pPr>
      <w:r w:rsidDel="00000000" w:rsidR="00000000" w:rsidRPr="00000000">
        <w:rPr>
          <w:rtl w:val="0"/>
        </w:rPr>
        <w:t xml:space="preserve">Then, they will produce the GI Plan, which can be used directly by the community to plan and deliver GI projects and to guide policies in the NP. </w:t>
      </w:r>
    </w:p>
    <w:p w:rsidR="00000000" w:rsidDel="00000000" w:rsidP="00000000" w:rsidRDefault="00000000" w:rsidRPr="00000000" w14:paraId="0000001A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left="0" w:firstLine="0"/>
        <w:rPr/>
      </w:pPr>
      <w:r w:rsidDel="00000000" w:rsidR="00000000" w:rsidRPr="00000000">
        <w:rPr>
          <w:rtl w:val="0"/>
        </w:rPr>
        <w:t xml:space="preserve">Map-based. GI Map Pack.</w:t>
      </w:r>
    </w:p>
    <w:p w:rsidR="00000000" w:rsidDel="00000000" w:rsidP="00000000" w:rsidRDefault="00000000" w:rsidRPr="00000000" w14:paraId="0000001C">
      <w:pPr>
        <w:ind w:left="0" w:firstLine="0"/>
        <w:rPr/>
      </w:pPr>
      <w:r w:rsidDel="00000000" w:rsidR="00000000" w:rsidRPr="00000000">
        <w:rPr>
          <w:rtl w:val="0"/>
        </w:rPr>
        <w:t xml:space="preserve">Context map, Landscape map, biodiversity map (habitat basis - though doesn’t map species), historic environment map. Acts almost as a constraint map - shows where you can not plant a woodland/ dig a pond, etc. But also serves to highlight potential to celebrate local heritage. </w:t>
      </w:r>
    </w:p>
    <w:p w:rsidR="00000000" w:rsidDel="00000000" w:rsidP="00000000" w:rsidRDefault="00000000" w:rsidRPr="00000000" w14:paraId="0000001D">
      <w:pPr>
        <w:ind w:left="0" w:firstLine="0"/>
        <w:rPr/>
      </w:pPr>
      <w:r w:rsidDel="00000000" w:rsidR="00000000" w:rsidRPr="00000000">
        <w:rPr>
          <w:rtl w:val="0"/>
        </w:rPr>
        <w:t xml:space="preserve">Final map - access, open space and recreation map - public rights of way, green spaces (1. ‘accessible’, 2. ‘formal recreation areas’ - allotments, sports grounds, cemeteries - may have restrictions on them in terms of access or use, 3. ‘Non-accessible green space’ - privately owned green space, woodland, etc. that has biodiversity and possible heritage value - forms part of the GI of the community - just because people can;t use it/ access it, doesn’t mean it’s not valued. </w:t>
      </w:r>
    </w:p>
    <w:p w:rsidR="00000000" w:rsidDel="00000000" w:rsidP="00000000" w:rsidRDefault="00000000" w:rsidRPr="00000000" w14:paraId="0000001E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left="0" w:firstLine="0"/>
        <w:rPr/>
      </w:pPr>
      <w:r w:rsidDel="00000000" w:rsidR="00000000" w:rsidRPr="00000000">
        <w:rPr>
          <w:rtl w:val="0"/>
        </w:rPr>
        <w:t xml:space="preserve">‘Local Green Space Designation’ - allows to protect </w:t>
      </w:r>
      <w:r w:rsidDel="00000000" w:rsidR="00000000" w:rsidRPr="00000000">
        <w:rPr>
          <w:i w:val="1"/>
          <w:rtl w:val="0"/>
        </w:rPr>
        <w:t xml:space="preserve">some </w:t>
      </w:r>
      <w:r w:rsidDel="00000000" w:rsidR="00000000" w:rsidRPr="00000000">
        <w:rPr>
          <w:rtl w:val="0"/>
        </w:rPr>
        <w:t xml:space="preserve">green spaces (a bit like a green belt). Not intended to be a way of ‘blocking’ houses/ development. Criteria to meet in order to have such designation. </w:t>
      </w:r>
    </w:p>
    <w:p w:rsidR="00000000" w:rsidDel="00000000" w:rsidP="00000000" w:rsidRDefault="00000000" w:rsidRPr="00000000" w14:paraId="00000020">
      <w:pPr>
        <w:ind w:left="0" w:firstLine="0"/>
        <w:rPr/>
      </w:pPr>
      <w:r w:rsidDel="00000000" w:rsidR="00000000" w:rsidRPr="00000000">
        <w:rPr>
          <w:rtl w:val="0"/>
        </w:rPr>
        <w:t xml:space="preserve">Which are the </w:t>
      </w:r>
      <w:r w:rsidDel="00000000" w:rsidR="00000000" w:rsidRPr="00000000">
        <w:rPr>
          <w:i w:val="1"/>
          <w:rtl w:val="0"/>
        </w:rPr>
        <w:t xml:space="preserve">most important </w:t>
      </w:r>
      <w:r w:rsidDel="00000000" w:rsidR="00000000" w:rsidRPr="00000000">
        <w:rPr>
          <w:rtl w:val="0"/>
        </w:rPr>
        <w:t xml:space="preserve">green spaces? </w:t>
      </w:r>
    </w:p>
    <w:p w:rsidR="00000000" w:rsidDel="00000000" w:rsidP="00000000" w:rsidRDefault="00000000" w:rsidRPr="00000000" w14:paraId="00000021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ind w:left="0" w:firstLine="0"/>
        <w:rPr/>
      </w:pPr>
      <w:r w:rsidDel="00000000" w:rsidR="00000000" w:rsidRPr="00000000">
        <w:rPr>
          <w:rtl w:val="0"/>
        </w:rPr>
        <w:t xml:space="preserve">In the workshop - next exercise would be to work in groups - blank map to start plotting any aspirations for enhancing the green environment and local GI network. Ensure it’s a consensus-built approach. Footpaths cycleways/ bridleways. Views. Any other features. </w:t>
      </w:r>
    </w:p>
    <w:p w:rsidR="00000000" w:rsidDel="00000000" w:rsidP="00000000" w:rsidRDefault="00000000" w:rsidRPr="00000000" w14:paraId="00000023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ind w:left="0" w:firstLine="0"/>
        <w:rPr/>
      </w:pPr>
      <w:r w:rsidDel="00000000" w:rsidR="00000000" w:rsidRPr="00000000">
        <w:rPr>
          <w:rtl w:val="0"/>
        </w:rPr>
        <w:t xml:space="preserve">Anything in the GI Plan has to come from the community. And be consensus-led. </w:t>
      </w:r>
    </w:p>
    <w:p w:rsidR="00000000" w:rsidDel="00000000" w:rsidP="00000000" w:rsidRDefault="00000000" w:rsidRPr="00000000" w14:paraId="00000025">
      <w:pPr>
        <w:ind w:left="0" w:firstLine="0"/>
        <w:rPr/>
      </w:pPr>
      <w:r w:rsidDel="00000000" w:rsidR="00000000" w:rsidRPr="00000000">
        <w:rPr>
          <w:rtl w:val="0"/>
        </w:rPr>
        <w:t xml:space="preserve">Make a draft map if it comes from 2 groups. Keep all maps. </w:t>
      </w:r>
    </w:p>
    <w:p w:rsidR="00000000" w:rsidDel="00000000" w:rsidP="00000000" w:rsidRDefault="00000000" w:rsidRPr="00000000" w14:paraId="00000026">
      <w:pPr>
        <w:ind w:left="0" w:firstLine="0"/>
        <w:rPr/>
      </w:pPr>
      <w:r w:rsidDel="00000000" w:rsidR="00000000" w:rsidRPr="00000000">
        <w:rPr>
          <w:rtl w:val="0"/>
        </w:rPr>
        <w:t xml:space="preserve">Further consultation - drop-ins, webpage, etc. </w:t>
      </w:r>
    </w:p>
    <w:p w:rsidR="00000000" w:rsidDel="00000000" w:rsidP="00000000" w:rsidRDefault="00000000" w:rsidRPr="00000000" w14:paraId="00000027">
      <w:pPr>
        <w:ind w:left="0" w:firstLine="0"/>
        <w:rPr/>
      </w:pPr>
      <w:r w:rsidDel="00000000" w:rsidR="00000000" w:rsidRPr="00000000">
        <w:rPr>
          <w:rtl w:val="0"/>
        </w:rPr>
        <w:t xml:space="preserve">Revisions and prioritisation exercise.</w:t>
      </w:r>
    </w:p>
    <w:p w:rsidR="00000000" w:rsidDel="00000000" w:rsidP="00000000" w:rsidRDefault="00000000" w:rsidRPr="00000000" w14:paraId="00000028">
      <w:pPr>
        <w:ind w:left="0" w:firstLine="0"/>
        <w:rPr/>
      </w:pPr>
      <w:r w:rsidDel="00000000" w:rsidR="00000000" w:rsidRPr="00000000">
        <w:rPr>
          <w:rtl w:val="0"/>
        </w:rPr>
        <w:t xml:space="preserve">Write up the final GI plan and action plan. </w:t>
      </w:r>
    </w:p>
    <w:p w:rsidR="00000000" w:rsidDel="00000000" w:rsidP="00000000" w:rsidRDefault="00000000" w:rsidRPr="00000000" w14:paraId="00000029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ind w:left="0" w:firstLine="0"/>
        <w:rPr/>
      </w:pPr>
      <w:r w:rsidDel="00000000" w:rsidR="00000000" w:rsidRPr="00000000">
        <w:rPr>
          <w:rtl w:val="0"/>
        </w:rPr>
        <w:t xml:space="preserve">Establish: Level of priority? Level of resource? Who needs to be involved (e.g. Rights of way dept., landowner, BRCC, etc.)?</w:t>
      </w:r>
    </w:p>
    <w:p w:rsidR="00000000" w:rsidDel="00000000" w:rsidP="00000000" w:rsidRDefault="00000000" w:rsidRPr="00000000" w14:paraId="0000002B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ind w:left="0" w:firstLine="0"/>
        <w:rPr/>
      </w:pPr>
      <w:r w:rsidDel="00000000" w:rsidR="00000000" w:rsidRPr="00000000">
        <w:rPr>
          <w:rtl w:val="0"/>
        </w:rPr>
        <w:t xml:space="preserve">One option - can be to put in section 106 funding/ developers include some of the aspirations of the GI Plan in developments. </w:t>
      </w:r>
    </w:p>
    <w:p w:rsidR="00000000" w:rsidDel="00000000" w:rsidP="00000000" w:rsidRDefault="00000000" w:rsidRPr="00000000" w14:paraId="0000002D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ind w:left="0" w:firstLine="0"/>
        <w:rPr/>
      </w:pPr>
      <w:r w:rsidDel="00000000" w:rsidR="00000000" w:rsidRPr="00000000">
        <w:rPr>
          <w:rtl w:val="0"/>
        </w:rPr>
        <w:t xml:space="preserve">Planning for climate change - dealt with more in the general environment section of the NP, but there as aspects of the GI which would overlap/ be relevant. E.g. solar panels, water butts, etc. would not be in the GI Plan. The GI Plan is more things that can be mapped.</w:t>
      </w:r>
    </w:p>
    <w:p w:rsidR="00000000" w:rsidDel="00000000" w:rsidP="00000000" w:rsidRDefault="00000000" w:rsidRPr="00000000" w14:paraId="0000002F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ind w:left="0" w:firstLine="0"/>
        <w:rPr>
          <w:i w:val="1"/>
        </w:rPr>
      </w:pPr>
      <w:r w:rsidDel="00000000" w:rsidR="00000000" w:rsidRPr="00000000">
        <w:rPr>
          <w:i w:val="1"/>
          <w:rtl w:val="0"/>
        </w:rPr>
        <w:t xml:space="preserve">Cost? </w:t>
      </w:r>
    </w:p>
    <w:p w:rsidR="00000000" w:rsidDel="00000000" w:rsidP="00000000" w:rsidRDefault="00000000" w:rsidRPr="00000000" w14:paraId="00000031">
      <w:pPr>
        <w:ind w:left="0" w:firstLine="0"/>
        <w:rPr/>
      </w:pPr>
      <w:r w:rsidDel="00000000" w:rsidR="00000000" w:rsidRPr="00000000">
        <w:rPr>
          <w:rtl w:val="0"/>
        </w:rPr>
        <w:t xml:space="preserve">Size of parish is as relevant as the size of population. </w:t>
      </w:r>
    </w:p>
    <w:p w:rsidR="00000000" w:rsidDel="00000000" w:rsidP="00000000" w:rsidRDefault="00000000" w:rsidRPr="00000000" w14:paraId="00000032">
      <w:pPr>
        <w:ind w:left="0" w:firstLine="0"/>
        <w:rPr/>
      </w:pPr>
      <w:r w:rsidDel="00000000" w:rsidR="00000000" w:rsidRPr="00000000">
        <w:rPr>
          <w:rtl w:val="0"/>
        </w:rPr>
        <w:t xml:space="preserve">Border with Cambridgeshire adds a little more in terms of cost - as need to ‘buy in’ data from surrounding counties. </w:t>
      </w:r>
    </w:p>
    <w:p w:rsidR="00000000" w:rsidDel="00000000" w:rsidP="00000000" w:rsidRDefault="00000000" w:rsidRPr="00000000" w14:paraId="00000033">
      <w:pPr>
        <w:ind w:left="0" w:firstLine="0"/>
        <w:rPr/>
      </w:pPr>
      <w:r w:rsidDel="00000000" w:rsidR="00000000" w:rsidRPr="00000000">
        <w:rPr>
          <w:rtl w:val="0"/>
        </w:rPr>
        <w:t xml:space="preserve">GI Plan - Mike and Cliff - printing, etc. around £4.5k</w:t>
      </w:r>
    </w:p>
    <w:p w:rsidR="00000000" w:rsidDel="00000000" w:rsidP="00000000" w:rsidRDefault="00000000" w:rsidRPr="00000000" w14:paraId="00000034">
      <w:pPr>
        <w:ind w:left="0" w:firstLine="0"/>
        <w:rPr/>
      </w:pPr>
      <w:r w:rsidDel="00000000" w:rsidR="00000000" w:rsidRPr="00000000">
        <w:rPr>
          <w:rtl w:val="0"/>
        </w:rPr>
        <w:t xml:space="preserve">Local community - NPSG or RPC to pay for hire of hall, etc.</w:t>
      </w:r>
    </w:p>
    <w:p w:rsidR="00000000" w:rsidDel="00000000" w:rsidP="00000000" w:rsidRDefault="00000000" w:rsidRPr="00000000" w14:paraId="00000035">
      <w:pPr>
        <w:ind w:left="0" w:firstLine="0"/>
        <w:rPr/>
      </w:pPr>
      <w:r w:rsidDel="00000000" w:rsidR="00000000" w:rsidRPr="00000000">
        <w:rPr>
          <w:rtl w:val="0"/>
        </w:rPr>
        <w:t xml:space="preserve">Local green space assessment - costs will depend on what/ how many areas the community want assessed. £600-800 for the assessment (for roughly 5-8 sites - it would be less if only one site is to be assessed)</w:t>
      </w:r>
    </w:p>
    <w:p w:rsidR="00000000" w:rsidDel="00000000" w:rsidP="00000000" w:rsidRDefault="00000000" w:rsidRPr="00000000" w14:paraId="00000036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ind w:left="0" w:firstLine="0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Actions:</w:t>
      </w:r>
    </w:p>
    <w:p w:rsidR="00000000" w:rsidDel="00000000" w:rsidP="00000000" w:rsidRDefault="00000000" w:rsidRPr="00000000" w14:paraId="00000038">
      <w:pPr>
        <w:numPr>
          <w:ilvl w:val="0"/>
          <w:numId w:val="2"/>
        </w:numPr>
        <w:ind w:left="720" w:hanging="360"/>
        <w:rPr>
          <w:color w:val="ff0000"/>
          <w:u w:val="none"/>
        </w:rPr>
      </w:pPr>
      <w:r w:rsidDel="00000000" w:rsidR="00000000" w:rsidRPr="00000000">
        <w:rPr>
          <w:color w:val="ff0000"/>
          <w:rtl w:val="0"/>
        </w:rPr>
        <w:t xml:space="preserve">Put this on the agenda to discuss and decide upon (whether to go ahead) at the next NPSG meeting</w:t>
      </w:r>
    </w:p>
    <w:p w:rsidR="00000000" w:rsidDel="00000000" w:rsidP="00000000" w:rsidRDefault="00000000" w:rsidRPr="00000000" w14:paraId="00000039">
      <w:pPr>
        <w:numPr>
          <w:ilvl w:val="0"/>
          <w:numId w:val="2"/>
        </w:numPr>
        <w:ind w:left="720" w:hanging="360"/>
        <w:rPr>
          <w:color w:val="ff0000"/>
          <w:u w:val="none"/>
        </w:rPr>
      </w:pPr>
      <w:r w:rsidDel="00000000" w:rsidR="00000000" w:rsidRPr="00000000">
        <w:rPr>
          <w:color w:val="ff0000"/>
          <w:rtl w:val="0"/>
        </w:rPr>
        <w:t xml:space="preserve">If so, need to apply for funding from </w:t>
      </w:r>
      <w:r w:rsidDel="00000000" w:rsidR="00000000" w:rsidRPr="00000000">
        <w:rPr>
          <w:i w:val="1"/>
          <w:color w:val="ff0000"/>
          <w:rtl w:val="0"/>
        </w:rPr>
        <w:t xml:space="preserve">Locality! </w:t>
      </w:r>
      <w:r w:rsidDel="00000000" w:rsidR="00000000" w:rsidRPr="00000000">
        <w:rPr>
          <w:color w:val="ff0000"/>
          <w:rtl w:val="0"/>
        </w:rPr>
        <w:t xml:space="preserve">So would first get an official quote and use that in the application. Don’t apply until April. GI workshops and GI plan developed over the Summer. </w:t>
      </w:r>
    </w:p>
    <w:p w:rsidR="00000000" w:rsidDel="00000000" w:rsidP="00000000" w:rsidRDefault="00000000" w:rsidRPr="00000000" w14:paraId="0000003A">
      <w:pPr>
        <w:numPr>
          <w:ilvl w:val="0"/>
          <w:numId w:val="2"/>
        </w:numPr>
        <w:ind w:left="720" w:hanging="360"/>
        <w:rPr>
          <w:color w:val="ff0000"/>
          <w:u w:val="none"/>
        </w:rPr>
      </w:pPr>
      <w:r w:rsidDel="00000000" w:rsidR="00000000" w:rsidRPr="00000000">
        <w:rPr>
          <w:color w:val="ff0000"/>
          <w:rtl w:val="0"/>
        </w:rPr>
        <w:t xml:space="preserve">Also, discuss - do we need other workshops for other topics/ elements of the NP? </w:t>
      </w:r>
    </w:p>
    <w:p w:rsidR="00000000" w:rsidDel="00000000" w:rsidP="00000000" w:rsidRDefault="00000000" w:rsidRPr="00000000" w14:paraId="0000003B">
      <w:pPr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color w:val="ff0000"/>
        </w:rPr>
      </w:pPr>
      <w:r w:rsidDel="00000000" w:rsidR="00000000" w:rsidRPr="00000000">
        <w:rPr>
          <w:i w:val="1"/>
          <w:color w:val="ff0000"/>
          <w:rtl w:val="0"/>
        </w:rPr>
        <w:t xml:space="preserve">Housing Needs Survey? Email Jemma McClean (lead on local housing). Cost dependent on scale of community. C. £3k. </w:t>
      </w: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