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Present: Julian, Kim, Sue, Chris, Mike, Claire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0"/>
        </w:numPr>
        <w:shd w:fill="ffffff" w:val="clear"/>
        <w:ind w:left="720" w:hanging="36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Minutes of the previous meeting </w:t>
      </w:r>
    </w:p>
    <w:p w:rsidR="00000000" w:rsidDel="00000000" w:rsidP="00000000" w:rsidRDefault="00000000" w:rsidRPr="00000000" w14:paraId="00000004">
      <w:pPr>
        <w:ind w:firstLine="720"/>
        <w:rPr/>
      </w:pPr>
      <w:r w:rsidDel="00000000" w:rsidR="00000000" w:rsidRPr="00000000">
        <w:rPr>
          <w:rtl w:val="0"/>
        </w:rPr>
        <w:t xml:space="preserve">Previous minutes accepted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Green Infrastructure Survey</w:t>
      </w:r>
      <w:r w:rsidDel="00000000" w:rsidR="00000000" w:rsidRPr="00000000">
        <w:rPr>
          <w:color w:val="222222"/>
          <w:rtl w:val="0"/>
        </w:rPr>
        <w:t xml:space="preserve"> - BRCC meeting update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BRCC - Julian fed back from the BRCC meetingabout Green Infrastructure. Kim also fed back.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Should get another qute for due diligence.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  <w:t xml:space="preserve">Housing allocation? Further funding would be available - this is something we can include on the questionnaire (and NP)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b w:val="1"/>
          <w:color w:val="222222"/>
          <w:rtl w:val="0"/>
        </w:rPr>
        <w:t xml:space="preserve">Matters arising</w:t>
      </w:r>
      <w:r w:rsidDel="00000000" w:rsidR="00000000" w:rsidRPr="00000000">
        <w:rPr>
          <w:color w:val="222222"/>
          <w:rtl w:val="0"/>
        </w:rPr>
        <w:t xml:space="preserve">/ update on actions from previous meeting</w:t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Contacting local landowners and businesses - ongoing</w:t>
      </w:r>
    </w:p>
    <w:p w:rsidR="00000000" w:rsidDel="00000000" w:rsidP="00000000" w:rsidRDefault="00000000" w:rsidRPr="00000000" w14:paraId="0000000F">
      <w:pPr>
        <w:shd w:fill="ffffff" w:val="clear"/>
        <w:ind w:left="1440" w:firstLine="0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Everyone</w:t>
      </w:r>
      <w:r w:rsidDel="00000000" w:rsidR="00000000" w:rsidRPr="00000000">
        <w:rPr>
          <w:color w:val="ff0000"/>
          <w:rtl w:val="0"/>
        </w:rPr>
        <w:t xml:space="preserve"> to continue speaking to local landowners - see previous minutes </w:t>
      </w:r>
    </w:p>
    <w:p w:rsidR="00000000" w:rsidDel="00000000" w:rsidP="00000000" w:rsidRDefault="00000000" w:rsidRPr="00000000" w14:paraId="00000010">
      <w:pP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Draw up a business questionnaire template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ind w:left="2160" w:hanging="360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Claire</w:t>
      </w:r>
      <w:r w:rsidDel="00000000" w:rsidR="00000000" w:rsidRPr="00000000">
        <w:rPr>
          <w:color w:val="ff0000"/>
          <w:rtl w:val="0"/>
        </w:rPr>
        <w:t xml:space="preserve"> to draft a business questionnaire and send round to NPSG, and then local businesses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ind w:left="2160" w:hanging="360"/>
        <w:rPr/>
      </w:pPr>
      <w:r w:rsidDel="00000000" w:rsidR="00000000" w:rsidRPr="00000000">
        <w:rPr>
          <w:rtl w:val="0"/>
        </w:rPr>
        <w:t xml:space="preserve">Importance of wifi (fibre) </w:t>
      </w:r>
    </w:p>
    <w:p w:rsidR="00000000" w:rsidDel="00000000" w:rsidP="00000000" w:rsidRDefault="00000000" w:rsidRPr="00000000" w14:paraId="00000014">
      <w:pPr>
        <w:shd w:fill="ffffff" w:val="clear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Contacting other NGOs and organisations - on going</w:t>
      </w:r>
    </w:p>
    <w:p w:rsidR="00000000" w:rsidDel="00000000" w:rsidP="00000000" w:rsidRDefault="00000000" w:rsidRPr="00000000" w14:paraId="00000016">
      <w:pPr>
        <w:shd w:fill="ffffff" w:val="clear"/>
        <w:ind w:left="1440" w:firstLine="0"/>
        <w:rPr>
          <w:color w:val="ff0000"/>
        </w:rPr>
      </w:pPr>
      <w:r w:rsidDel="00000000" w:rsidR="00000000" w:rsidRPr="00000000">
        <w:rPr>
          <w:color w:val="222222"/>
          <w:rtl w:val="0"/>
        </w:rPr>
        <w:tab/>
      </w:r>
      <w:r w:rsidDel="00000000" w:rsidR="00000000" w:rsidRPr="00000000">
        <w:rPr>
          <w:b w:val="1"/>
          <w:color w:val="ff0000"/>
          <w:rtl w:val="0"/>
        </w:rPr>
        <w:t xml:space="preserve">Everyone</w:t>
      </w:r>
      <w:r w:rsidDel="00000000" w:rsidR="00000000" w:rsidRPr="00000000">
        <w:rPr>
          <w:color w:val="ff0000"/>
          <w:rtl w:val="0"/>
        </w:rPr>
        <w:t xml:space="preserve"> to continue speaking to other orgs - see previous minutes </w:t>
      </w:r>
    </w:p>
    <w:p w:rsidR="00000000" w:rsidDel="00000000" w:rsidP="00000000" w:rsidRDefault="00000000" w:rsidRPr="00000000" w14:paraId="00000017">
      <w:pPr>
        <w:shd w:fill="ffffff" w:val="clear"/>
        <w:ind w:left="144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Distribute leaflets to village updating on November consultation and get feedback-leaflets distributed 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hd w:fill="ffffff" w:val="clear"/>
        <w:ind w:left="2160" w:hanging="360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Claire</w:t>
      </w:r>
      <w:r w:rsidDel="00000000" w:rsidR="00000000" w:rsidRPr="00000000">
        <w:rPr>
          <w:color w:val="ff0000"/>
          <w:rtl w:val="0"/>
        </w:rPr>
        <w:t xml:space="preserve"> to chase for an invoice from Lion Press! 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hd w:fill="ffffff" w:val="clear"/>
        <w:ind w:left="2160" w:hanging="360"/>
        <w:rPr/>
      </w:pPr>
      <w:r w:rsidDel="00000000" w:rsidR="00000000" w:rsidRPr="00000000">
        <w:rPr>
          <w:rtl w:val="0"/>
        </w:rPr>
        <w:t xml:space="preserve">Feedback on social media talking about the feedback leaflet was positive 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hd w:fill="ffffff" w:val="clear"/>
        <w:ind w:left="2160" w:hanging="360"/>
        <w:rPr/>
      </w:pPr>
      <w:r w:rsidDel="00000000" w:rsidR="00000000" w:rsidRPr="00000000">
        <w:rPr>
          <w:b w:val="1"/>
          <w:color w:val="ff0000"/>
          <w:rtl w:val="0"/>
        </w:rPr>
        <w:t xml:space="preserve">Claire</w:t>
      </w:r>
      <w:r w:rsidDel="00000000" w:rsidR="00000000" w:rsidRPr="00000000">
        <w:rPr>
          <w:color w:val="ff0000"/>
          <w:rtl w:val="0"/>
        </w:rPr>
        <w:t xml:space="preserve"> to add any further comments</w:t>
      </w:r>
      <w:r w:rsidDel="00000000" w:rsidR="00000000" w:rsidRPr="00000000">
        <w:rPr>
          <w:rtl w:val="0"/>
        </w:rPr>
        <w:t xml:space="preserve"> received as part of Stage 1 consultation to the transcribed document </w:t>
      </w:r>
    </w:p>
    <w:p w:rsidR="00000000" w:rsidDel="00000000" w:rsidP="00000000" w:rsidRDefault="00000000" w:rsidRPr="00000000" w14:paraId="0000001C">
      <w:pPr>
        <w:shd w:fill="ffffff" w:val="clear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Contact BRCC to arrange meeting on Green infrastructure- done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2160" w:hanging="360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Kim</w:t>
      </w:r>
      <w:r w:rsidDel="00000000" w:rsidR="00000000" w:rsidRPr="00000000">
        <w:rPr>
          <w:color w:val="ff0000"/>
          <w:rtl w:val="0"/>
        </w:rPr>
        <w:t xml:space="preserve"> to find second or third quote for a GI survey/ plan </w:t>
      </w:r>
    </w:p>
    <w:p w:rsidR="00000000" w:rsidDel="00000000" w:rsidP="00000000" w:rsidRDefault="00000000" w:rsidRPr="00000000" w14:paraId="0000001F">
      <w:pPr>
        <w:shd w:fill="ffffff" w:val="clear"/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Begin drawing up survey questions- on going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Discussion about what to do when (business survey, landowner consultation)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Other NPs did 2 surveys - initial survey and then a second one after consultation with businesses/ landowners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Would be interested to hear from the school before constructing the survey (as affects a lot of aspects of the NP) </w:t>
      </w:r>
    </w:p>
    <w:p w:rsidR="00000000" w:rsidDel="00000000" w:rsidP="00000000" w:rsidRDefault="00000000" w:rsidRPr="00000000" w14:paraId="0000002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Survey - timing - survey monkey to be paid for in March 2024 - a year’s license (£400).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WIll need beta testing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Will need unique references so people don;t complete a paper copy AND an online copy </w:t>
      </w:r>
    </w:p>
    <w:p w:rsidR="00000000" w:rsidDel="00000000" w:rsidP="00000000" w:rsidRDefault="00000000" w:rsidRPr="00000000" w14:paraId="00000028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hd w:fill="ffffff" w:val="clear"/>
        <w:ind w:left="720" w:hanging="36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Further Public Meetings</w:t>
      </w:r>
    </w:p>
    <w:p w:rsidR="00000000" w:rsidDel="00000000" w:rsidP="00000000" w:rsidRDefault="00000000" w:rsidRPr="00000000" w14:paraId="0000002A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Other NPSGs have had regular public meetings. Do we want another? May 2024? Before the survey! </w:t>
      </w:r>
    </w:p>
    <w:p w:rsidR="00000000" w:rsidDel="00000000" w:rsidP="00000000" w:rsidRDefault="00000000" w:rsidRPr="00000000" w14:paraId="0000002B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Presentation and Q&amp;A this time.</w:t>
      </w:r>
    </w:p>
    <w:p w:rsidR="00000000" w:rsidDel="00000000" w:rsidP="00000000" w:rsidRDefault="00000000" w:rsidRPr="00000000" w14:paraId="0000002C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Also need to bear in mind the BRCC GI workshop. Combine? After the general presentation and Q&amp;A. </w:t>
      </w:r>
    </w:p>
    <w:p w:rsidR="00000000" w:rsidDel="00000000" w:rsidP="00000000" w:rsidRDefault="00000000" w:rsidRPr="00000000" w14:paraId="0000002D">
      <w:pPr>
        <w:shd w:fill="ffffff" w:val="clear"/>
        <w:ind w:left="720" w:firstLine="0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To be discussed next meeting - after we’ve decided on GI </w:t>
      </w:r>
    </w:p>
    <w:p w:rsidR="00000000" w:rsidDel="00000000" w:rsidP="00000000" w:rsidRDefault="00000000" w:rsidRPr="00000000" w14:paraId="0000002E">
      <w:pPr>
        <w:shd w:fill="ffffff" w:val="clear"/>
        <w:ind w:left="720" w:firstLine="0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Everyone </w:t>
      </w:r>
      <w:r w:rsidDel="00000000" w:rsidR="00000000" w:rsidRPr="00000000">
        <w:rPr>
          <w:color w:val="ff0000"/>
          <w:rtl w:val="0"/>
        </w:rPr>
        <w:t xml:space="preserve">to start thinking about stakeholders and local interest groups - to encourage attendence/ numbers at the public meeting</w:t>
      </w:r>
    </w:p>
    <w:p w:rsidR="00000000" w:rsidDel="00000000" w:rsidP="00000000" w:rsidRDefault="00000000" w:rsidRPr="00000000" w14:paraId="0000002F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hd w:fill="ffffff" w:val="clear"/>
        <w:ind w:left="720" w:hanging="36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Budget 24/25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ffffff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1st/ 2nd week of April - new budget finalised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hd w:fill="ffffff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Separate application for housing?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ffffff" w:val="clear"/>
        <w:ind w:left="1440" w:hanging="360"/>
        <w:rPr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Everyone</w:t>
      </w:r>
      <w:r w:rsidDel="00000000" w:rsidR="00000000" w:rsidRPr="00000000">
        <w:rPr>
          <w:color w:val="ff0000"/>
          <w:rtl w:val="0"/>
        </w:rPr>
        <w:t xml:space="preserve"> to start thinking about what we need money for next year </w:t>
      </w:r>
    </w:p>
    <w:p w:rsidR="00000000" w:rsidDel="00000000" w:rsidP="00000000" w:rsidRDefault="00000000" w:rsidRPr="00000000" w14:paraId="00000034">
      <w:pPr>
        <w:shd w:fill="ffffff" w:val="clear"/>
        <w:ind w:left="144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hd w:fill="ffffff" w:val="clear"/>
        <w:ind w:left="720" w:hanging="36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AOB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Julian to update Jemma at BRCC in general 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Recent planning apps - NPSG are wondering why the developer (Rainer) did not think to engage with the NPSG?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