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05.04.2024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Minutes of the previous meeting.</w:t>
      </w:r>
    </w:p>
    <w:p w:rsidR="00000000" w:rsidDel="00000000" w:rsidP="00000000" w:rsidRDefault="00000000" w:rsidRPr="00000000" w14:paraId="00000004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Matters arising and Action Points: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Contacting local landowners, NGOs and other organisations - ongoing, update.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Simon (and his PA) - Julian will meet 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Business Questionnaire ready to give to him </w:t>
      </w:r>
    </w:p>
    <w:p w:rsidR="00000000" w:rsidDel="00000000" w:rsidP="00000000" w:rsidRDefault="00000000" w:rsidRPr="00000000" w14:paraId="00000009">
      <w:pPr>
        <w:ind w:left="216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2160" w:hanging="360"/>
        <w:rPr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Business questionnaire to be distributed.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2880" w:hanging="360"/>
        <w:rPr>
          <w:highlight w:val="white"/>
          <w:u w:val="non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Claire to email the final draft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for any </w:t>
      </w:r>
      <w:r w:rsidDel="00000000" w:rsidR="00000000" w:rsidRPr="00000000">
        <w:rPr>
          <w:color w:val="ff0000"/>
          <w:highlight w:val="white"/>
          <w:rtl w:val="0"/>
        </w:rPr>
        <w:t xml:space="preserve">comments from other NPSG members - by next week Sunday, so we can get it out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ind w:left="216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Chase invoices for the current budget year. 23/24. Julian and Claire - Done.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Diane is returning unspent funding - £259 underspend. </w:t>
      </w:r>
    </w:p>
    <w:p w:rsidR="00000000" w:rsidDel="00000000" w:rsidP="00000000" w:rsidRDefault="00000000" w:rsidRPr="00000000" w14:paraId="00000010">
      <w:pPr>
        <w:ind w:left="216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Obtain a second Green Infrastructure quote - update.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28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Kim chased </w:t>
      </w:r>
      <w:r w:rsidDel="00000000" w:rsidR="00000000" w:rsidRPr="00000000">
        <w:rPr>
          <w:highlight w:val="white"/>
          <w:rtl w:val="0"/>
        </w:rPr>
        <w:t xml:space="preserve">2 other firms but they haven’t come back. On this basis, assume they have no interest.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Julian to ask another NP group who they used. </w:t>
      </w:r>
    </w:p>
    <w:p w:rsidR="00000000" w:rsidDel="00000000" w:rsidP="00000000" w:rsidRDefault="00000000" w:rsidRPr="00000000" w14:paraId="00000014">
      <w:pPr>
        <w:ind w:left="288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Contact Jemma at BRCC to update on our progress and talk about possible Housing Survey. Julian - contacted. Update given. </w:t>
      </w:r>
      <w:r w:rsidDel="00000000" w:rsidR="00000000" w:rsidRPr="00000000">
        <w:rPr>
          <w:color w:val="ff0000"/>
          <w:highlight w:val="white"/>
          <w:rtl w:val="0"/>
        </w:rPr>
        <w:t xml:space="preserve">Will be added to next agenda for discussion. </w:t>
      </w:r>
    </w:p>
    <w:p w:rsidR="00000000" w:rsidDel="00000000" w:rsidP="00000000" w:rsidRDefault="00000000" w:rsidRPr="00000000" w14:paraId="00000016">
      <w:pPr>
        <w:ind w:left="216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Purchase Survey Monkey -software package.- Done.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Rainer Development Planning application - update.</w:t>
      </w:r>
    </w:p>
    <w:p w:rsidR="00000000" w:rsidDel="00000000" w:rsidP="00000000" w:rsidRDefault="00000000" w:rsidRPr="00000000" w14:paraId="0000001A">
      <w:pPr>
        <w:ind w:left="72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Implications for Neighbourhood Plan.</w:t>
      </w:r>
    </w:p>
    <w:p w:rsidR="00000000" w:rsidDel="00000000" w:rsidP="00000000" w:rsidRDefault="00000000" w:rsidRPr="00000000" w14:paraId="0000001B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Will wait until after the extraordinary RPC meeting.</w:t>
      </w:r>
    </w:p>
    <w:p w:rsidR="00000000" w:rsidDel="00000000" w:rsidP="00000000" w:rsidRDefault="00000000" w:rsidRPr="00000000" w14:paraId="0000001C">
      <w:pPr>
        <w:ind w:left="144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Reply and suggest some dates to meet - 11th or 12th onwards. Evening better. Ideally, meeting with the landowner, Rainer and Marrons. We need to discuss what happens in both possible scenarios - if the planning app is approved or rejected (decision still pending).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Budget 23/24.</w:t>
      </w:r>
    </w:p>
    <w:p w:rsidR="00000000" w:rsidDel="00000000" w:rsidP="00000000" w:rsidRDefault="00000000" w:rsidRPr="00000000" w14:paraId="0000001F">
      <w:pPr>
        <w:ind w:left="72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Closing Balance. Diane to finalise. </w:t>
      </w:r>
    </w:p>
    <w:p w:rsidR="00000000" w:rsidDel="00000000" w:rsidP="00000000" w:rsidRDefault="00000000" w:rsidRPr="00000000" w14:paraId="00000020">
      <w:pPr>
        <w:ind w:left="720" w:firstLine="72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Funding application for 24/25 -items to include: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GI survey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(Housing need survey? Quote received. 20-35% return rate. Social housing - importance of access to local residents looking to remain in the village </w:t>
      </w:r>
    </w:p>
    <w:p w:rsidR="00000000" w:rsidDel="00000000" w:rsidP="00000000" w:rsidRDefault="00000000" w:rsidRPr="00000000" w14:paraId="00000023">
      <w:pPr>
        <w:ind w:left="2160" w:firstLine="0"/>
        <w:rPr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Everyone to put forward their questions. Email Julian questions by next meeting.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Printing costs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Public events </w:t>
      </w:r>
    </w:p>
    <w:p w:rsidR="00000000" w:rsidDel="00000000" w:rsidP="00000000" w:rsidRDefault="00000000" w:rsidRPr="00000000" w14:paraId="00000026">
      <w:pPr>
        <w:ind w:left="21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Village Hall hire</w:t>
        <w:tab/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Heritage/ History Tour 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Accessibility review? Depends on cost. </w:t>
      </w:r>
    </w:p>
    <w:p w:rsidR="00000000" w:rsidDel="00000000" w:rsidP="00000000" w:rsidRDefault="00000000" w:rsidRPr="00000000" w14:paraId="00000029">
      <w:pPr>
        <w:ind w:left="144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</w:r>
      <w:r w:rsidDel="00000000" w:rsidR="00000000" w:rsidRPr="00000000">
        <w:rPr>
          <w:color w:val="ff0000"/>
          <w:highlight w:val="white"/>
          <w:rtl w:val="0"/>
        </w:rPr>
        <w:t xml:space="preserve">Everyone sends rough costs by the next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72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Apply for 2024-25 funding from Locality! Aim to get the grant application in by early May.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Survey and Public Meeting - possible dates</w:t>
      </w:r>
    </w:p>
    <w:p w:rsidR="00000000" w:rsidDel="00000000" w:rsidP="00000000" w:rsidRDefault="00000000" w:rsidRPr="00000000" w14:paraId="0000002E">
      <w:pPr>
        <w:ind w:left="720" w:firstLine="0"/>
        <w:rPr>
          <w:i w:val="1"/>
          <w:color w:val="222222"/>
          <w:highlight w:val="white"/>
        </w:rPr>
      </w:pPr>
      <w:r w:rsidDel="00000000" w:rsidR="00000000" w:rsidRPr="00000000">
        <w:rPr>
          <w:i w:val="1"/>
          <w:color w:val="222222"/>
          <w:highlight w:val="white"/>
          <w:rtl w:val="0"/>
        </w:rPr>
        <w:t xml:space="preserve">1 or 2 surveys, with a first round and a second round, with the second after feedback? </w:t>
      </w:r>
    </w:p>
    <w:p w:rsidR="00000000" w:rsidDel="00000000" w:rsidP="00000000" w:rsidRDefault="00000000" w:rsidRPr="00000000" w14:paraId="0000002F">
      <w:pPr>
        <w:ind w:left="720" w:firstLine="0"/>
        <w:rPr>
          <w:i w:val="1"/>
          <w:color w:val="222222"/>
          <w:highlight w:val="white"/>
        </w:rPr>
      </w:pPr>
      <w:r w:rsidDel="00000000" w:rsidR="00000000" w:rsidRPr="00000000">
        <w:rPr>
          <w:i w:val="1"/>
          <w:color w:val="222222"/>
          <w:highlight w:val="white"/>
          <w:rtl w:val="0"/>
        </w:rPr>
        <w:t xml:space="preserve">What do we need to know? </w:t>
      </w:r>
    </w:p>
    <w:p w:rsidR="00000000" w:rsidDel="00000000" w:rsidP="00000000" w:rsidRDefault="00000000" w:rsidRPr="00000000" w14:paraId="00000030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GI workshop before the GI survey. </w:t>
      </w:r>
    </w:p>
    <w:p w:rsidR="00000000" w:rsidDel="00000000" w:rsidP="00000000" w:rsidRDefault="00000000" w:rsidRPr="00000000" w14:paraId="00000031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Gi business before the other survey. </w:t>
      </w:r>
    </w:p>
    <w:p w:rsidR="00000000" w:rsidDel="00000000" w:rsidP="00000000" w:rsidRDefault="00000000" w:rsidRPr="00000000" w14:paraId="00000032">
      <w:pPr>
        <w:ind w:left="720" w:firstLine="0"/>
        <w:rPr>
          <w:color w:val="ff0000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Meetings - Calendar for 2024-25, including events -</w:t>
      </w:r>
      <w:r w:rsidDel="00000000" w:rsidR="00000000" w:rsidRPr="00000000">
        <w:rPr>
          <w:color w:val="ff0000"/>
          <w:highlight w:val="white"/>
          <w:rtl w:val="0"/>
        </w:rPr>
        <w:t xml:space="preserve"> Julian and Claier to draft for others to add to. </w:t>
      </w:r>
    </w:p>
    <w:p w:rsidR="00000000" w:rsidDel="00000000" w:rsidP="00000000" w:rsidRDefault="00000000" w:rsidRPr="00000000" w14:paraId="00000033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AOB. None</w:t>
      </w:r>
    </w:p>
    <w:p w:rsidR="00000000" w:rsidDel="00000000" w:rsidP="00000000" w:rsidRDefault="00000000" w:rsidRPr="00000000" w14:paraId="00000035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Date of next meeting: 3rd May 2024 - 6pm or 7pm</w:t>
      </w:r>
    </w:p>
    <w:p w:rsidR="00000000" w:rsidDel="00000000" w:rsidP="00000000" w:rsidRDefault="00000000" w:rsidRPr="00000000" w14:paraId="00000037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