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Minutes from meeting on 10th Sept 2023 of the Neighbourhood Plan (NP) Steering Group</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Present:</w:t>
      </w:r>
    </w:p>
    <w:p w:rsidR="00000000" w:rsidDel="00000000" w:rsidP="00000000" w:rsidRDefault="00000000" w:rsidRPr="00000000" w14:paraId="00000004">
      <w:pPr>
        <w:rPr/>
      </w:pPr>
      <w:r w:rsidDel="00000000" w:rsidR="00000000" w:rsidRPr="00000000">
        <w:rPr>
          <w:rtl w:val="0"/>
        </w:rPr>
        <w:t xml:space="preserve">Julian</w:t>
      </w:r>
    </w:p>
    <w:p w:rsidR="00000000" w:rsidDel="00000000" w:rsidP="00000000" w:rsidRDefault="00000000" w:rsidRPr="00000000" w14:paraId="00000005">
      <w:pPr>
        <w:rPr/>
      </w:pPr>
      <w:r w:rsidDel="00000000" w:rsidR="00000000" w:rsidRPr="00000000">
        <w:rPr>
          <w:rtl w:val="0"/>
        </w:rPr>
        <w:t xml:space="preserve">Claire (via Zoom)</w:t>
      </w:r>
    </w:p>
    <w:p w:rsidR="00000000" w:rsidDel="00000000" w:rsidP="00000000" w:rsidRDefault="00000000" w:rsidRPr="00000000" w14:paraId="00000006">
      <w:pPr>
        <w:rPr/>
      </w:pPr>
      <w:r w:rsidDel="00000000" w:rsidR="00000000" w:rsidRPr="00000000">
        <w:rPr>
          <w:rtl w:val="0"/>
        </w:rPr>
        <w:t xml:space="preserve">Kim</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Apologies:</w:t>
      </w:r>
    </w:p>
    <w:p w:rsidR="00000000" w:rsidDel="00000000" w:rsidP="00000000" w:rsidRDefault="00000000" w:rsidRPr="00000000" w14:paraId="00000009">
      <w:pPr>
        <w:rPr/>
      </w:pPr>
      <w:r w:rsidDel="00000000" w:rsidR="00000000" w:rsidRPr="00000000">
        <w:rPr>
          <w:rtl w:val="0"/>
        </w:rPr>
        <w:t xml:space="preserve">Sue</w:t>
      </w:r>
    </w:p>
    <w:p w:rsidR="00000000" w:rsidDel="00000000" w:rsidP="00000000" w:rsidRDefault="00000000" w:rsidRPr="00000000" w14:paraId="0000000A">
      <w:pPr>
        <w:rPr/>
      </w:pPr>
      <w:r w:rsidDel="00000000" w:rsidR="00000000" w:rsidRPr="00000000">
        <w:rPr>
          <w:rtl w:val="0"/>
        </w:rPr>
        <w:t xml:space="preserve">Chris</w:t>
      </w:r>
    </w:p>
    <w:p w:rsidR="00000000" w:rsidDel="00000000" w:rsidP="00000000" w:rsidRDefault="00000000" w:rsidRPr="00000000" w14:paraId="0000000B">
      <w:pPr>
        <w:rPr/>
      </w:pPr>
      <w:r w:rsidDel="00000000" w:rsidR="00000000" w:rsidRPr="00000000">
        <w:rPr>
          <w:rtl w:val="0"/>
        </w:rPr>
        <w:t xml:space="preserve">Mike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Discussion points: </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numPr>
          <w:ilvl w:val="0"/>
          <w:numId w:val="1"/>
        </w:numPr>
        <w:ind w:left="720" w:hanging="360"/>
        <w:rPr>
          <w:b w:val="1"/>
        </w:rPr>
      </w:pPr>
      <w:r w:rsidDel="00000000" w:rsidR="00000000" w:rsidRPr="00000000">
        <w:rPr>
          <w:b w:val="1"/>
          <w:rtl w:val="0"/>
        </w:rPr>
        <w:t xml:space="preserve">Feedback from meeting with Jemma McClean</w:t>
      </w:r>
      <w:r w:rsidDel="00000000" w:rsidR="00000000" w:rsidRPr="00000000">
        <w:rPr>
          <w:rtl w:val="0"/>
        </w:rPr>
        <w:t xml:space="preserve"> (which was held via Zoom) 17/07/2023 (</w:t>
      </w:r>
      <w:hyperlink r:id="rId7">
        <w:r w:rsidDel="00000000" w:rsidR="00000000" w:rsidRPr="00000000">
          <w:rPr>
            <w:color w:val="1155cc"/>
            <w:u w:val="single"/>
            <w:rtl w:val="0"/>
          </w:rPr>
          <w:t xml:space="preserve">minutes</w:t>
        </w:r>
      </w:hyperlink>
      <w:r w:rsidDel="00000000" w:rsidR="00000000" w:rsidRPr="00000000">
        <w:rPr>
          <w:rtl w:val="0"/>
        </w:rPr>
        <w:t xml:space="preserve">)</w:t>
      </w:r>
    </w:p>
    <w:p w:rsidR="00000000" w:rsidDel="00000000" w:rsidP="00000000" w:rsidRDefault="00000000" w:rsidRPr="00000000" w14:paraId="00000010">
      <w:pPr>
        <w:ind w:left="720" w:firstLine="0"/>
        <w:rPr/>
      </w:pPr>
      <w:r w:rsidDel="00000000" w:rsidR="00000000" w:rsidRPr="00000000">
        <w:rPr>
          <w:rtl w:val="0"/>
        </w:rPr>
        <w:t xml:space="preserve">Key takeaways:</w:t>
      </w:r>
    </w:p>
    <w:p w:rsidR="00000000" w:rsidDel="00000000" w:rsidP="00000000" w:rsidRDefault="00000000" w:rsidRPr="00000000" w14:paraId="00000011">
      <w:pPr>
        <w:ind w:left="720" w:firstLine="720"/>
        <w:rPr/>
      </w:pPr>
      <w:r w:rsidDel="00000000" w:rsidR="00000000" w:rsidRPr="00000000">
        <w:rPr>
          <w:rtl w:val="0"/>
        </w:rPr>
        <w:t xml:space="preserve">* communication is the most important key element of developing a successful Neighbourhood Plan </w:t>
      </w:r>
    </w:p>
    <w:p w:rsidR="00000000" w:rsidDel="00000000" w:rsidP="00000000" w:rsidRDefault="00000000" w:rsidRPr="00000000" w14:paraId="00000012">
      <w:pPr>
        <w:ind w:left="720" w:firstLine="720"/>
        <w:rPr/>
      </w:pPr>
      <w:r w:rsidDel="00000000" w:rsidR="00000000" w:rsidRPr="00000000">
        <w:rPr>
          <w:rtl w:val="0"/>
        </w:rPr>
        <w:t xml:space="preserve">* </w:t>
      </w:r>
      <w:r w:rsidDel="00000000" w:rsidR="00000000" w:rsidRPr="00000000">
        <w:rPr>
          <w:rtl w:val="0"/>
        </w:rPr>
        <w:t xml:space="preserve">if we</w:t>
      </w:r>
      <w:r w:rsidDel="00000000" w:rsidR="00000000" w:rsidRPr="00000000">
        <w:rPr>
          <w:rtl w:val="0"/>
        </w:rPr>
        <w:t xml:space="preserve"> want to apply for funding for 2023, we need to do so soon! </w:t>
      </w:r>
    </w:p>
    <w:p w:rsidR="00000000" w:rsidDel="00000000" w:rsidP="00000000" w:rsidRDefault="00000000" w:rsidRPr="00000000" w14:paraId="00000013">
      <w:pPr>
        <w:ind w:left="0" w:firstLine="0"/>
        <w:rPr/>
      </w:pPr>
      <w:r w:rsidDel="00000000" w:rsidR="00000000" w:rsidRPr="00000000">
        <w:rPr>
          <w:rtl w:val="0"/>
        </w:rPr>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numPr>
          <w:ilvl w:val="0"/>
          <w:numId w:val="1"/>
        </w:numPr>
        <w:ind w:left="720" w:hanging="360"/>
        <w:rPr>
          <w:b w:val="1"/>
        </w:rPr>
      </w:pPr>
      <w:r w:rsidDel="00000000" w:rsidR="00000000" w:rsidRPr="00000000">
        <w:rPr>
          <w:b w:val="1"/>
          <w:rtl w:val="0"/>
        </w:rPr>
        <w:t xml:space="preserve">Ravensdon’s example docs</w:t>
      </w:r>
    </w:p>
    <w:p w:rsidR="00000000" w:rsidDel="00000000" w:rsidP="00000000" w:rsidRDefault="00000000" w:rsidRPr="00000000" w14:paraId="00000016">
      <w:pPr>
        <w:ind w:left="720" w:firstLine="0"/>
        <w:rPr/>
      </w:pPr>
      <w:r w:rsidDel="00000000" w:rsidR="00000000" w:rsidRPr="00000000">
        <w:rPr>
          <w:rtl w:val="0"/>
        </w:rPr>
        <w:t xml:space="preserve">Julian sent two documents before today’s meeting to look at:</w:t>
      </w:r>
    </w:p>
    <w:p w:rsidR="00000000" w:rsidDel="00000000" w:rsidP="00000000" w:rsidRDefault="00000000" w:rsidRPr="00000000" w14:paraId="00000017">
      <w:pPr>
        <w:numPr>
          <w:ilvl w:val="0"/>
          <w:numId w:val="4"/>
        </w:numPr>
        <w:ind w:left="1440" w:hanging="360"/>
        <w:rPr>
          <w:u w:val="none"/>
        </w:rPr>
      </w:pPr>
      <w:hyperlink r:id="rId8">
        <w:r w:rsidDel="00000000" w:rsidR="00000000" w:rsidRPr="00000000">
          <w:rPr>
            <w:color w:val="1155cc"/>
            <w:u w:val="single"/>
            <w:rtl w:val="0"/>
          </w:rPr>
          <w:t xml:space="preserve">A consultation launch leaflet</w:t>
        </w:r>
      </w:hyperlink>
      <w:r w:rsidDel="00000000" w:rsidR="00000000" w:rsidRPr="00000000">
        <w:rPr>
          <w:rtl w:val="0"/>
        </w:rPr>
        <w:t xml:space="preserve"> - this was sent to villagers before the process began to gather ideas and opinions. outline what a village Plan entails and making it relevant to Ravensdon. </w:t>
      </w:r>
    </w:p>
    <w:p w:rsidR="00000000" w:rsidDel="00000000" w:rsidP="00000000" w:rsidRDefault="00000000" w:rsidRPr="00000000" w14:paraId="00000018">
      <w:pPr>
        <w:numPr>
          <w:ilvl w:val="0"/>
          <w:numId w:val="4"/>
        </w:numPr>
        <w:ind w:left="1440" w:hanging="360"/>
        <w:rPr>
          <w:u w:val="none"/>
        </w:rPr>
      </w:pPr>
      <w:r w:rsidDel="00000000" w:rsidR="00000000" w:rsidRPr="00000000">
        <w:rPr>
          <w:rtl w:val="0"/>
        </w:rPr>
        <w:t xml:space="preserve">A ‘</w:t>
      </w:r>
      <w:hyperlink r:id="rId9">
        <w:r w:rsidDel="00000000" w:rsidR="00000000" w:rsidRPr="00000000">
          <w:rPr>
            <w:color w:val="1155cc"/>
            <w:u w:val="single"/>
            <w:rtl w:val="0"/>
          </w:rPr>
          <w:t xml:space="preserve">Consultation Statement</w:t>
        </w:r>
      </w:hyperlink>
      <w:r w:rsidDel="00000000" w:rsidR="00000000" w:rsidRPr="00000000">
        <w:rPr>
          <w:rtl w:val="0"/>
        </w:rPr>
        <w:t xml:space="preserve">’ - A supplementary document, submitted at the same time as their draft Neighbourhood Plan, which outlined how they’d engaged people in the process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ind w:left="1440" w:firstLine="0"/>
        <w:rPr/>
      </w:pPr>
      <w:r w:rsidDel="00000000" w:rsidR="00000000" w:rsidRPr="00000000">
        <w:rPr>
          <w:rtl w:val="0"/>
        </w:rPr>
        <w:t xml:space="preserve">Based on the above, it was proposed we launch the consultation process with an event in the village hall on a Friday evening and a Sunday afternoon in October 2023. A sort of information gathering ‘fair’. </w:t>
      </w:r>
      <w:commentRangeStart w:id="0"/>
      <w:r w:rsidDel="00000000" w:rsidR="00000000" w:rsidRPr="00000000">
        <w:rPr>
          <w:rtl w:val="0"/>
        </w:rPr>
        <w:t xml:space="preserve">Each member of the Steering Group will have a ‘stall’</w:t>
      </w:r>
      <w:commentRangeEnd w:id="0"/>
      <w:r w:rsidDel="00000000" w:rsidR="00000000" w:rsidRPr="00000000">
        <w:commentReference w:id="0"/>
      </w:r>
      <w:r w:rsidDel="00000000" w:rsidR="00000000" w:rsidRPr="00000000">
        <w:rPr>
          <w:rtl w:val="0"/>
        </w:rPr>
        <w:t xml:space="preserve">.  </w:t>
      </w:r>
    </w:p>
    <w:p w:rsidR="00000000" w:rsidDel="00000000" w:rsidP="00000000" w:rsidRDefault="00000000" w:rsidRPr="00000000" w14:paraId="0000001B">
      <w:pPr>
        <w:ind w:left="1440" w:firstLine="0"/>
        <w:rPr/>
      </w:pPr>
      <w:r w:rsidDel="00000000" w:rsidR="00000000" w:rsidRPr="00000000">
        <w:rPr>
          <w:rtl w:val="0"/>
        </w:rPr>
      </w:r>
    </w:p>
    <w:p w:rsidR="00000000" w:rsidDel="00000000" w:rsidP="00000000" w:rsidRDefault="00000000" w:rsidRPr="00000000" w14:paraId="0000001C">
      <w:pPr>
        <w:ind w:left="1440" w:firstLine="0"/>
        <w:rPr/>
      </w:pPr>
      <w:r w:rsidDel="00000000" w:rsidR="00000000" w:rsidRPr="00000000">
        <w:rPr>
          <w:rtl w:val="0"/>
        </w:rPr>
        <w:t xml:space="preserve">The objective of the events will be to gather views, ideas, opinions, etc. on one of the key issues/areas of the plan:</w:t>
      </w:r>
    </w:p>
    <w:p w:rsidR="00000000" w:rsidDel="00000000" w:rsidP="00000000" w:rsidRDefault="00000000" w:rsidRPr="00000000" w14:paraId="0000001D">
      <w:pPr>
        <w:numPr>
          <w:ilvl w:val="0"/>
          <w:numId w:val="3"/>
        </w:numPr>
        <w:ind w:left="2160" w:hanging="360"/>
        <w:rPr>
          <w:u w:val="none"/>
        </w:rPr>
      </w:pPr>
      <w:r w:rsidDel="00000000" w:rsidR="00000000" w:rsidRPr="00000000">
        <w:rPr>
          <w:rtl w:val="0"/>
        </w:rPr>
        <w:t xml:space="preserve">The Neighbourhood Plan Process - general ‘stall’ for information </w:t>
      </w:r>
    </w:p>
    <w:p w:rsidR="00000000" w:rsidDel="00000000" w:rsidP="00000000" w:rsidRDefault="00000000" w:rsidRPr="00000000" w14:paraId="0000001E">
      <w:pPr>
        <w:numPr>
          <w:ilvl w:val="0"/>
          <w:numId w:val="3"/>
        </w:numPr>
        <w:ind w:left="2160" w:hanging="360"/>
        <w:rPr>
          <w:u w:val="none"/>
        </w:rPr>
      </w:pPr>
      <w:r w:rsidDel="00000000" w:rsidR="00000000" w:rsidRPr="00000000">
        <w:rPr>
          <w:rtl w:val="0"/>
        </w:rPr>
        <w:t xml:space="preserve">Housing -</w:t>
      </w:r>
      <w:r w:rsidDel="00000000" w:rsidR="00000000" w:rsidRPr="00000000">
        <w:rPr>
          <w:color w:val="ff0000"/>
          <w:rtl w:val="0"/>
        </w:rPr>
        <w:t xml:space="preserve"> Kim</w:t>
      </w:r>
      <w:r w:rsidDel="00000000" w:rsidR="00000000" w:rsidRPr="00000000">
        <w:rPr>
          <w:rtl w:val="0"/>
        </w:rPr>
      </w:r>
    </w:p>
    <w:p w:rsidR="00000000" w:rsidDel="00000000" w:rsidP="00000000" w:rsidRDefault="00000000" w:rsidRPr="00000000" w14:paraId="0000001F">
      <w:pPr>
        <w:numPr>
          <w:ilvl w:val="0"/>
          <w:numId w:val="3"/>
        </w:numPr>
        <w:ind w:left="2160" w:hanging="360"/>
        <w:rPr>
          <w:u w:val="none"/>
        </w:rPr>
      </w:pPr>
      <w:r w:rsidDel="00000000" w:rsidR="00000000" w:rsidRPr="00000000">
        <w:rPr>
          <w:rtl w:val="0"/>
        </w:rPr>
        <w:t xml:space="preserve">Environment and Green Infrastructure (including rural character) </w:t>
      </w:r>
      <w:r w:rsidDel="00000000" w:rsidR="00000000" w:rsidRPr="00000000">
        <w:rPr>
          <w:color w:val="ff0000"/>
          <w:rtl w:val="0"/>
        </w:rPr>
        <w:t xml:space="preserve">Mike</w:t>
      </w:r>
    </w:p>
    <w:p w:rsidR="00000000" w:rsidDel="00000000" w:rsidP="00000000" w:rsidRDefault="00000000" w:rsidRPr="00000000" w14:paraId="00000020">
      <w:pPr>
        <w:numPr>
          <w:ilvl w:val="0"/>
          <w:numId w:val="3"/>
        </w:numPr>
        <w:ind w:left="2160" w:hanging="360"/>
        <w:rPr>
          <w:u w:val="none"/>
        </w:rPr>
      </w:pPr>
      <w:r w:rsidDel="00000000" w:rsidR="00000000" w:rsidRPr="00000000">
        <w:rPr>
          <w:rtl w:val="0"/>
        </w:rPr>
        <w:t xml:space="preserve">Employment</w:t>
      </w:r>
    </w:p>
    <w:p w:rsidR="00000000" w:rsidDel="00000000" w:rsidP="00000000" w:rsidRDefault="00000000" w:rsidRPr="00000000" w14:paraId="00000021">
      <w:pPr>
        <w:numPr>
          <w:ilvl w:val="0"/>
          <w:numId w:val="3"/>
        </w:numPr>
        <w:ind w:left="2160" w:hanging="360"/>
        <w:rPr>
          <w:u w:val="none"/>
        </w:rPr>
      </w:pPr>
      <w:r w:rsidDel="00000000" w:rsidR="00000000" w:rsidRPr="00000000">
        <w:rPr>
          <w:rtl w:val="0"/>
        </w:rPr>
        <w:t xml:space="preserve">Getting About (within and external to the village, so includes transport and PRoWs)</w:t>
      </w:r>
    </w:p>
    <w:p w:rsidR="00000000" w:rsidDel="00000000" w:rsidP="00000000" w:rsidRDefault="00000000" w:rsidRPr="00000000" w14:paraId="00000022">
      <w:pPr>
        <w:numPr>
          <w:ilvl w:val="0"/>
          <w:numId w:val="3"/>
        </w:numPr>
        <w:ind w:left="2160" w:hanging="360"/>
        <w:rPr>
          <w:u w:val="none"/>
        </w:rPr>
      </w:pPr>
      <w:r w:rsidDel="00000000" w:rsidR="00000000" w:rsidRPr="00000000">
        <w:rPr>
          <w:rtl w:val="0"/>
        </w:rPr>
        <w:t xml:space="preserve">Heritage - </w:t>
      </w:r>
      <w:r w:rsidDel="00000000" w:rsidR="00000000" w:rsidRPr="00000000">
        <w:rPr>
          <w:color w:val="ff0000"/>
          <w:rtl w:val="0"/>
        </w:rPr>
        <w:t xml:space="preserve">Claire</w:t>
      </w:r>
      <w:r w:rsidDel="00000000" w:rsidR="00000000" w:rsidRPr="00000000">
        <w:rPr>
          <w:rtl w:val="0"/>
        </w:rPr>
        <w:t xml:space="preserve"> (will also do c. Environment if </w:t>
      </w:r>
      <w:commentRangeStart w:id="1"/>
      <w:commentRangeStart w:id="2"/>
      <w:r w:rsidDel="00000000" w:rsidR="00000000" w:rsidRPr="00000000">
        <w:rPr>
          <w:rtl w:val="0"/>
        </w:rPr>
        <w:t xml:space="preserve">needed</w:t>
      </w:r>
      <w:commentRangeEnd w:id="1"/>
      <w:r w:rsidDel="00000000" w:rsidR="00000000" w:rsidRPr="00000000">
        <w:commentReference w:id="1"/>
      </w:r>
      <w:commentRangeEnd w:id="2"/>
      <w:r w:rsidDel="00000000" w:rsidR="00000000" w:rsidRPr="00000000">
        <w:commentReference w:id="2"/>
      </w:r>
      <w:r w:rsidDel="00000000" w:rsidR="00000000" w:rsidRPr="00000000">
        <w:rPr>
          <w:rtl w:val="0"/>
        </w:rPr>
        <w:t xml:space="preserve">) </w:t>
      </w:r>
    </w:p>
    <w:p w:rsidR="00000000" w:rsidDel="00000000" w:rsidP="00000000" w:rsidRDefault="00000000" w:rsidRPr="00000000" w14:paraId="00000023">
      <w:pPr>
        <w:numPr>
          <w:ilvl w:val="0"/>
          <w:numId w:val="3"/>
        </w:numPr>
        <w:ind w:left="2160" w:hanging="360"/>
        <w:rPr>
          <w:u w:val="none"/>
        </w:rPr>
      </w:pPr>
      <w:r w:rsidDel="00000000" w:rsidR="00000000" w:rsidRPr="00000000">
        <w:rPr>
          <w:rtl w:val="0"/>
        </w:rPr>
        <w:t xml:space="preserve">Amenities and Facilities</w:t>
      </w:r>
    </w:p>
    <w:p w:rsidR="00000000" w:rsidDel="00000000" w:rsidP="00000000" w:rsidRDefault="00000000" w:rsidRPr="00000000" w14:paraId="00000024">
      <w:pPr>
        <w:ind w:left="2160" w:firstLine="0"/>
        <w:rPr/>
      </w:pPr>
      <w:r w:rsidDel="00000000" w:rsidR="00000000" w:rsidRPr="00000000">
        <w:rPr>
          <w:rtl w:val="0"/>
        </w:rPr>
      </w:r>
    </w:p>
    <w:p w:rsidR="00000000" w:rsidDel="00000000" w:rsidP="00000000" w:rsidRDefault="00000000" w:rsidRPr="00000000" w14:paraId="00000025">
      <w:pPr>
        <w:ind w:left="1440" w:firstLine="0"/>
        <w:rPr/>
      </w:pPr>
      <w:r w:rsidDel="00000000" w:rsidR="00000000" w:rsidRPr="00000000">
        <w:rPr>
          <w:rtl w:val="0"/>
        </w:rPr>
        <w:t xml:space="preserve">Around the hall, there can also be (large) copies of existing ‘paperwork’/displays for people to read/reference:</w:t>
      </w:r>
    </w:p>
    <w:p w:rsidR="00000000" w:rsidDel="00000000" w:rsidP="00000000" w:rsidRDefault="00000000" w:rsidRPr="00000000" w14:paraId="00000026">
      <w:pPr>
        <w:numPr>
          <w:ilvl w:val="0"/>
          <w:numId w:val="5"/>
        </w:numPr>
        <w:ind w:left="2160" w:hanging="360"/>
        <w:rPr>
          <w:u w:val="none"/>
        </w:rPr>
      </w:pPr>
      <w:r w:rsidDel="00000000" w:rsidR="00000000" w:rsidRPr="00000000">
        <w:rPr>
          <w:rtl w:val="0"/>
        </w:rPr>
        <w:t xml:space="preserve">A map of the area covered by the NP</w:t>
      </w:r>
    </w:p>
    <w:p w:rsidR="00000000" w:rsidDel="00000000" w:rsidP="00000000" w:rsidRDefault="00000000" w:rsidRPr="00000000" w14:paraId="00000027">
      <w:pPr>
        <w:numPr>
          <w:ilvl w:val="0"/>
          <w:numId w:val="5"/>
        </w:numPr>
        <w:ind w:left="2160" w:hanging="360"/>
        <w:rPr>
          <w:u w:val="none"/>
        </w:rPr>
      </w:pPr>
      <w:r w:rsidDel="00000000" w:rsidR="00000000" w:rsidRPr="00000000">
        <w:rPr>
          <w:rtl w:val="0"/>
        </w:rPr>
        <w:t xml:space="preserve">Map of the conservation area</w:t>
      </w:r>
    </w:p>
    <w:p w:rsidR="00000000" w:rsidDel="00000000" w:rsidP="00000000" w:rsidRDefault="00000000" w:rsidRPr="00000000" w14:paraId="00000028">
      <w:pPr>
        <w:numPr>
          <w:ilvl w:val="0"/>
          <w:numId w:val="5"/>
        </w:numPr>
        <w:ind w:left="2160" w:hanging="360"/>
      </w:pPr>
      <w:r w:rsidDel="00000000" w:rsidR="00000000" w:rsidRPr="00000000">
        <w:rPr>
          <w:rtl w:val="0"/>
        </w:rPr>
        <w:t xml:space="preserve">Copy of the Conservation Designation document </w:t>
      </w:r>
    </w:p>
    <w:p w:rsidR="00000000" w:rsidDel="00000000" w:rsidP="00000000" w:rsidRDefault="00000000" w:rsidRPr="00000000" w14:paraId="00000029">
      <w:pPr>
        <w:numPr>
          <w:ilvl w:val="0"/>
          <w:numId w:val="5"/>
        </w:numPr>
        <w:ind w:left="2160" w:hanging="360"/>
        <w:rPr>
          <w:u w:val="none"/>
        </w:rPr>
      </w:pPr>
      <w:r w:rsidDel="00000000" w:rsidR="00000000" w:rsidRPr="00000000">
        <w:rPr>
          <w:rtl w:val="0"/>
        </w:rPr>
        <w:t xml:space="preserve">A (more detailed and contextualised) map of EWR’s proposals</w:t>
      </w:r>
    </w:p>
    <w:p w:rsidR="00000000" w:rsidDel="00000000" w:rsidP="00000000" w:rsidRDefault="00000000" w:rsidRPr="00000000" w14:paraId="0000002A">
      <w:pPr>
        <w:numPr>
          <w:ilvl w:val="0"/>
          <w:numId w:val="5"/>
        </w:numPr>
        <w:ind w:left="2160" w:hanging="360"/>
      </w:pPr>
      <w:r w:rsidDel="00000000" w:rsidR="00000000" w:rsidRPr="00000000">
        <w:rPr>
          <w:rtl w:val="0"/>
        </w:rPr>
        <w:t xml:space="preserve">Maybe a board with our pics on so people know who the Steering Group is?</w:t>
      </w:r>
    </w:p>
    <w:p w:rsidR="00000000" w:rsidDel="00000000" w:rsidP="00000000" w:rsidRDefault="00000000" w:rsidRPr="00000000" w14:paraId="0000002B">
      <w:pPr>
        <w:numPr>
          <w:ilvl w:val="0"/>
          <w:numId w:val="5"/>
        </w:numPr>
        <w:ind w:left="2160" w:hanging="360"/>
        <w:rPr>
          <w:u w:val="none"/>
        </w:rPr>
      </w:pPr>
      <w:r w:rsidDel="00000000" w:rsidR="00000000" w:rsidRPr="00000000">
        <w:rPr>
          <w:rtl w:val="0"/>
        </w:rPr>
        <w:t xml:space="preserve">Copies of the Local Plan 2030 and proposed Local Plan 2040 (showing specifically where the industrial warehouses are planned in relation to Amended route 1 EWR and Roxton village)</w:t>
      </w:r>
    </w:p>
    <w:p w:rsidR="00000000" w:rsidDel="00000000" w:rsidP="00000000" w:rsidRDefault="00000000" w:rsidRPr="00000000" w14:paraId="0000002C">
      <w:pPr>
        <w:numPr>
          <w:ilvl w:val="0"/>
          <w:numId w:val="5"/>
        </w:numPr>
        <w:ind w:left="2160" w:hanging="360"/>
        <w:rPr>
          <w:u w:val="none"/>
        </w:rPr>
      </w:pPr>
      <w:r w:rsidDel="00000000" w:rsidR="00000000" w:rsidRPr="00000000">
        <w:rPr>
          <w:rtl w:val="0"/>
        </w:rPr>
        <w:t xml:space="preserve">Copies of the two/three major planning proposals from the past few years - School Lane, Parcels A&amp;B, HGV Lorry Park</w:t>
      </w:r>
    </w:p>
    <w:p w:rsidR="00000000" w:rsidDel="00000000" w:rsidP="00000000" w:rsidRDefault="00000000" w:rsidRPr="00000000" w14:paraId="0000002D">
      <w:pPr>
        <w:numPr>
          <w:ilvl w:val="0"/>
          <w:numId w:val="5"/>
        </w:numPr>
        <w:ind w:left="2160" w:hanging="360"/>
        <w:rPr>
          <w:u w:val="none"/>
        </w:rPr>
      </w:pPr>
      <w:commentRangeStart w:id="3"/>
      <w:r w:rsidDel="00000000" w:rsidR="00000000" w:rsidRPr="00000000">
        <w:rPr>
          <w:rtl w:val="0"/>
        </w:rPr>
        <w:t xml:space="preserve">???</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ind w:firstLine="720"/>
        <w:rPr>
          <w:b w:val="1"/>
          <w:color w:val="ff0000"/>
        </w:rPr>
      </w:pPr>
      <w:r w:rsidDel="00000000" w:rsidR="00000000" w:rsidRPr="00000000">
        <w:rPr>
          <w:b w:val="1"/>
          <w:color w:val="ff0000"/>
          <w:rtl w:val="0"/>
        </w:rPr>
        <w:t xml:space="preserve">Action: </w:t>
      </w:r>
    </w:p>
    <w:p w:rsidR="00000000" w:rsidDel="00000000" w:rsidP="00000000" w:rsidRDefault="00000000" w:rsidRPr="00000000" w14:paraId="00000030">
      <w:pPr>
        <w:ind w:firstLine="720"/>
        <w:rPr>
          <w:b w:val="1"/>
          <w:color w:val="ff0000"/>
        </w:rPr>
      </w:pPr>
      <w:r w:rsidDel="00000000" w:rsidR="00000000" w:rsidRPr="00000000">
        <w:rPr>
          <w:b w:val="1"/>
          <w:color w:val="ff0000"/>
          <w:rtl w:val="0"/>
        </w:rPr>
        <w:t xml:space="preserve">We collectively need to develop and agree an event project plan and timeline (inc website):</w:t>
      </w:r>
    </w:p>
    <w:p w:rsidR="00000000" w:rsidDel="00000000" w:rsidP="00000000" w:rsidRDefault="00000000" w:rsidRPr="00000000" w14:paraId="00000031">
      <w:pPr>
        <w:ind w:firstLine="720"/>
        <w:rPr>
          <w:b w:val="1"/>
          <w:color w:val="ff0000"/>
        </w:rPr>
      </w:pPr>
      <w:r w:rsidDel="00000000" w:rsidR="00000000" w:rsidRPr="00000000">
        <w:rPr>
          <w:rtl w:val="0"/>
        </w:rPr>
      </w:r>
    </w:p>
    <w:p w:rsidR="00000000" w:rsidDel="00000000" w:rsidP="00000000" w:rsidRDefault="00000000" w:rsidRPr="00000000" w14:paraId="00000032">
      <w:pPr>
        <w:ind w:left="720" w:firstLine="0"/>
        <w:rPr/>
      </w:pPr>
      <w:r w:rsidDel="00000000" w:rsidR="00000000" w:rsidRPr="00000000">
        <w:rPr>
          <w:color w:val="ff0000"/>
          <w:rtl w:val="0"/>
        </w:rPr>
        <w:t xml:space="preserve">Claire will </w:t>
      </w:r>
      <w:r w:rsidDel="00000000" w:rsidR="00000000" w:rsidRPr="00000000">
        <w:rPr>
          <w:rtl w:val="0"/>
        </w:rPr>
        <w:t xml:space="preserve">draft a leaflet to distribute beforehand - with ‘Welcome’ note and prompt questions (same as the Ravensdon one). </w:t>
      </w:r>
    </w:p>
    <w:p w:rsidR="00000000" w:rsidDel="00000000" w:rsidP="00000000" w:rsidRDefault="00000000" w:rsidRPr="00000000" w14:paraId="00000033">
      <w:pPr>
        <w:ind w:left="720" w:firstLine="0"/>
        <w:rPr/>
      </w:pPr>
      <w:r w:rsidDel="00000000" w:rsidR="00000000" w:rsidRPr="00000000">
        <w:rPr>
          <w:rtl w:val="0"/>
        </w:rPr>
        <w:t xml:space="preserve">Kim made a good point that ‘what happens next’ (after the event) should be at the beginning, rather than the end of the leaflet, so that people understood immediately what was happening and why we were doing this. </w:t>
      </w:r>
    </w:p>
    <w:p w:rsidR="00000000" w:rsidDel="00000000" w:rsidP="00000000" w:rsidRDefault="00000000" w:rsidRPr="00000000" w14:paraId="00000034">
      <w:pPr>
        <w:ind w:left="720" w:firstLine="0"/>
        <w:rPr/>
      </w:pPr>
      <w:r w:rsidDel="00000000" w:rsidR="00000000" w:rsidRPr="00000000">
        <w:rPr>
          <w:rtl w:val="0"/>
        </w:rPr>
      </w:r>
    </w:p>
    <w:p w:rsidR="00000000" w:rsidDel="00000000" w:rsidP="00000000" w:rsidRDefault="00000000" w:rsidRPr="00000000" w14:paraId="00000035">
      <w:pPr>
        <w:ind w:left="720" w:firstLine="0"/>
        <w:rPr/>
      </w:pPr>
      <w:r w:rsidDel="00000000" w:rsidR="00000000" w:rsidRPr="00000000">
        <w:rPr>
          <w:color w:val="ff0000"/>
          <w:rtl w:val="0"/>
        </w:rPr>
        <w:t xml:space="preserve">Claire will </w:t>
      </w:r>
      <w:r w:rsidDel="00000000" w:rsidR="00000000" w:rsidRPr="00000000">
        <w:rPr>
          <w:rtl w:val="0"/>
        </w:rPr>
        <w:t xml:space="preserve">organise</w:t>
      </w:r>
      <w:r w:rsidDel="00000000" w:rsidR="00000000" w:rsidRPr="00000000">
        <w:rPr>
          <w:rtl w:val="0"/>
        </w:rPr>
        <w:t xml:space="preserve"> the event/ book the hall so we can start promoting it and inviting people. </w:t>
      </w:r>
    </w:p>
    <w:p w:rsidR="00000000" w:rsidDel="00000000" w:rsidP="00000000" w:rsidRDefault="00000000" w:rsidRPr="00000000" w14:paraId="00000036">
      <w:pPr>
        <w:ind w:left="720" w:firstLine="0"/>
        <w:rPr/>
      </w:pPr>
      <w:r w:rsidDel="00000000" w:rsidR="00000000" w:rsidRPr="00000000">
        <w:rPr>
          <w:rtl w:val="0"/>
        </w:rPr>
        <w:t xml:space="preserve">It will be on a Friday evening AND a Sunday afternoon, so that the bar is open too.</w:t>
      </w:r>
    </w:p>
    <w:p w:rsidR="00000000" w:rsidDel="00000000" w:rsidP="00000000" w:rsidRDefault="00000000" w:rsidRPr="00000000" w14:paraId="00000037">
      <w:pPr>
        <w:ind w:left="720" w:firstLine="0"/>
        <w:rPr/>
      </w:pPr>
      <w:r w:rsidDel="00000000" w:rsidR="00000000" w:rsidRPr="00000000">
        <w:rPr>
          <w:rtl w:val="0"/>
        </w:rPr>
        <w:t xml:space="preserve">Kim also suggested Tea and Coffee, etc. in the hall itself. </w:t>
      </w:r>
    </w:p>
    <w:p w:rsidR="00000000" w:rsidDel="00000000" w:rsidP="00000000" w:rsidRDefault="00000000" w:rsidRPr="00000000" w14:paraId="00000038">
      <w:pPr>
        <w:ind w:left="720" w:firstLine="0"/>
        <w:rPr/>
      </w:pPr>
      <w:r w:rsidDel="00000000" w:rsidR="00000000" w:rsidRPr="00000000">
        <w:rPr>
          <w:rtl w:val="0"/>
        </w:rPr>
      </w:r>
    </w:p>
    <w:p w:rsidR="00000000" w:rsidDel="00000000" w:rsidP="00000000" w:rsidRDefault="00000000" w:rsidRPr="00000000" w14:paraId="00000039">
      <w:pPr>
        <w:ind w:left="720" w:firstLine="0"/>
        <w:rPr/>
      </w:pPr>
      <w:r w:rsidDel="00000000" w:rsidR="00000000" w:rsidRPr="00000000">
        <w:rPr>
          <w:color w:val="ff0000"/>
          <w:rtl w:val="0"/>
        </w:rPr>
        <w:t xml:space="preserve">Everyone on the Steering Group should </w:t>
      </w:r>
      <w:r w:rsidDel="00000000" w:rsidR="00000000" w:rsidRPr="00000000">
        <w:rPr>
          <w:rtl w:val="0"/>
        </w:rPr>
        <w:t xml:space="preserve">choose a ‘stall’ to man and let Claire know! You do NOT in any way need to be an expert! We want people to see we’re ordinary villagers who care about our village.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numPr>
          <w:ilvl w:val="0"/>
          <w:numId w:val="1"/>
        </w:numPr>
        <w:ind w:left="720" w:hanging="360"/>
        <w:rPr>
          <w:b w:val="1"/>
        </w:rPr>
      </w:pPr>
      <w:r w:rsidDel="00000000" w:rsidR="00000000" w:rsidRPr="00000000">
        <w:rPr>
          <w:b w:val="1"/>
          <w:rtl w:val="0"/>
        </w:rPr>
        <w:t xml:space="preserve">Website </w:t>
      </w:r>
    </w:p>
    <w:p w:rsidR="00000000" w:rsidDel="00000000" w:rsidP="00000000" w:rsidRDefault="00000000" w:rsidRPr="00000000" w14:paraId="0000003D">
      <w:pPr>
        <w:ind w:left="720" w:firstLine="0"/>
        <w:rPr/>
      </w:pPr>
      <w:r w:rsidDel="00000000" w:rsidR="00000000" w:rsidRPr="00000000">
        <w:rPr>
          <w:rtl w:val="0"/>
        </w:rPr>
        <w:t xml:space="preserve">Ravensdon said this was a very important element of their NP process - communication! </w:t>
      </w:r>
    </w:p>
    <w:p w:rsidR="00000000" w:rsidDel="00000000" w:rsidP="00000000" w:rsidRDefault="00000000" w:rsidRPr="00000000" w14:paraId="0000003E">
      <w:pPr>
        <w:ind w:left="720" w:firstLine="0"/>
        <w:rPr/>
      </w:pPr>
      <w:r w:rsidDel="00000000" w:rsidR="00000000" w:rsidRPr="00000000">
        <w:rPr>
          <w:rtl w:val="0"/>
        </w:rPr>
        <w:t xml:space="preserve">We need one!</w:t>
      </w:r>
    </w:p>
    <w:p w:rsidR="00000000" w:rsidDel="00000000" w:rsidP="00000000" w:rsidRDefault="00000000" w:rsidRPr="00000000" w14:paraId="0000003F">
      <w:pPr>
        <w:ind w:left="720" w:firstLine="0"/>
        <w:rPr/>
      </w:pPr>
      <w:r w:rsidDel="00000000" w:rsidR="00000000" w:rsidRPr="00000000">
        <w:rPr>
          <w:rtl w:val="0"/>
        </w:rPr>
        <w:t xml:space="preserve">Will </w:t>
      </w:r>
      <w:r w:rsidDel="00000000" w:rsidR="00000000" w:rsidRPr="00000000">
        <w:rPr>
          <w:rtl w:val="0"/>
        </w:rPr>
        <w:t xml:space="preserve">include</w:t>
      </w:r>
      <w:r w:rsidDel="00000000" w:rsidR="00000000" w:rsidRPr="00000000">
        <w:rPr>
          <w:rtl w:val="0"/>
        </w:rPr>
        <w:t xml:space="preserve"> in our application for funding, but would be nice if we could find someone in the local community who can build us a website. </w:t>
      </w:r>
    </w:p>
    <w:p w:rsidR="00000000" w:rsidDel="00000000" w:rsidP="00000000" w:rsidRDefault="00000000" w:rsidRPr="00000000" w14:paraId="00000040">
      <w:pPr>
        <w:ind w:left="720" w:firstLine="0"/>
        <w:rPr/>
      </w:pPr>
      <w:r w:rsidDel="00000000" w:rsidR="00000000" w:rsidRPr="00000000">
        <w:rPr>
          <w:rtl w:val="0"/>
        </w:rPr>
      </w:r>
    </w:p>
    <w:p w:rsidR="00000000" w:rsidDel="00000000" w:rsidP="00000000" w:rsidRDefault="00000000" w:rsidRPr="00000000" w14:paraId="00000041">
      <w:pPr>
        <w:ind w:left="0" w:firstLine="720"/>
        <w:rPr>
          <w:b w:val="1"/>
          <w:color w:val="ff0000"/>
        </w:rPr>
      </w:pPr>
      <w:r w:rsidDel="00000000" w:rsidR="00000000" w:rsidRPr="00000000">
        <w:rPr>
          <w:b w:val="1"/>
          <w:color w:val="ff0000"/>
          <w:rtl w:val="0"/>
        </w:rPr>
        <w:t xml:space="preserve">Action:</w:t>
      </w:r>
    </w:p>
    <w:p w:rsidR="00000000" w:rsidDel="00000000" w:rsidP="00000000" w:rsidRDefault="00000000" w:rsidRPr="00000000" w14:paraId="00000042">
      <w:pPr>
        <w:ind w:left="0" w:firstLine="720"/>
        <w:rPr/>
      </w:pPr>
      <w:r w:rsidDel="00000000" w:rsidR="00000000" w:rsidRPr="00000000">
        <w:rPr>
          <w:color w:val="ff0000"/>
          <w:rtl w:val="0"/>
        </w:rPr>
        <w:t xml:space="preserve">Kim will </w:t>
      </w:r>
      <w:r w:rsidDel="00000000" w:rsidR="00000000" w:rsidRPr="00000000">
        <w:rPr>
          <w:rtl w:val="0"/>
        </w:rPr>
        <w:t xml:space="preserve">ask around to see if she knows </w:t>
      </w:r>
      <w:commentRangeStart w:id="4"/>
      <w:r w:rsidDel="00000000" w:rsidR="00000000" w:rsidRPr="00000000">
        <w:rPr>
          <w:rtl w:val="0"/>
        </w:rPr>
        <w:t xml:space="preserve">anyone</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43">
      <w:pPr>
        <w:ind w:left="0" w:firstLine="720"/>
        <w:rPr/>
      </w:pPr>
      <w:commentRangeStart w:id="5"/>
      <w:r w:rsidDel="00000000" w:rsidR="00000000" w:rsidRPr="00000000">
        <w:rPr>
          <w:color w:val="ff0000"/>
          <w:rtl w:val="0"/>
        </w:rPr>
        <w:t xml:space="preserve">Claire will </w:t>
      </w:r>
      <w:r w:rsidDel="00000000" w:rsidR="00000000" w:rsidRPr="00000000">
        <w:rPr>
          <w:rtl w:val="0"/>
        </w:rPr>
        <w:t xml:space="preserve">put out a shout out on Facebook just in case</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44">
      <w:pPr>
        <w:ind w:left="0" w:firstLine="720"/>
        <w:rPr/>
      </w:pPr>
      <w:r w:rsidDel="00000000" w:rsidR="00000000" w:rsidRPr="00000000">
        <w:rPr>
          <w:rtl w:val="0"/>
        </w:rPr>
      </w:r>
    </w:p>
    <w:p w:rsidR="00000000" w:rsidDel="00000000" w:rsidP="00000000" w:rsidRDefault="00000000" w:rsidRPr="00000000" w14:paraId="00000045">
      <w:pPr>
        <w:ind w:left="720" w:firstLine="0"/>
        <w:rPr>
          <w:i w:val="1"/>
          <w:color w:val="ff0000"/>
        </w:rPr>
      </w:pPr>
      <w:r w:rsidDel="00000000" w:rsidR="00000000" w:rsidRPr="00000000">
        <w:rPr>
          <w:rtl w:val="0"/>
        </w:rPr>
        <w:t xml:space="preserve">There is the reasonable assumption though that if someone does do this, they can be paid for it, but it’s just a basic website needed (Wordpress etc) - ideally low budget! </w:t>
      </w:r>
      <w:r w:rsidDel="00000000" w:rsidR="00000000" w:rsidRPr="00000000">
        <w:rPr>
          <w:i w:val="1"/>
          <w:color w:val="ff0000"/>
          <w:rtl w:val="0"/>
        </w:rPr>
        <w:t xml:space="preserve">Do we have an idea of how much we would be willing to budget?  Around £4-500.</w:t>
      </w:r>
    </w:p>
    <w:p w:rsidR="00000000" w:rsidDel="00000000" w:rsidP="00000000" w:rsidRDefault="00000000" w:rsidRPr="00000000" w14:paraId="00000046">
      <w:pPr>
        <w:ind w:left="0" w:firstLine="0"/>
        <w:rPr>
          <w:color w:val="ff0000"/>
        </w:rPr>
      </w:pPr>
      <w:r w:rsidDel="00000000" w:rsidR="00000000" w:rsidRPr="00000000">
        <w:rPr>
          <w:rtl w:val="0"/>
        </w:rPr>
      </w:r>
    </w:p>
    <w:p w:rsidR="00000000" w:rsidDel="00000000" w:rsidP="00000000" w:rsidRDefault="00000000" w:rsidRPr="00000000" w14:paraId="00000047">
      <w:pPr>
        <w:ind w:left="0" w:firstLine="720"/>
        <w:rPr/>
      </w:pPr>
      <w:r w:rsidDel="00000000" w:rsidR="00000000" w:rsidRPr="00000000">
        <w:rPr>
          <w:rtl w:val="0"/>
        </w:rPr>
        <w:t xml:space="preserve">Website should be ready before the October event, so we can direct people to it. Ideally this should be referred to in the leaflet, so needs to be a critical point in the event project plan. The website needs to have an appropriate GDPR privacy statement etc. We can also obtain email authorities at the events and maintain a GDPR compliant Mailing list.. </w:t>
      </w:r>
      <w:r w:rsidDel="00000000" w:rsidR="00000000" w:rsidRPr="00000000">
        <w:rPr>
          <w:rtl w:val="0"/>
        </w:rPr>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rtl w:val="0"/>
        </w:rPr>
      </w:r>
    </w:p>
    <w:p w:rsidR="00000000" w:rsidDel="00000000" w:rsidP="00000000" w:rsidRDefault="00000000" w:rsidRPr="00000000" w14:paraId="0000004A">
      <w:pPr>
        <w:numPr>
          <w:ilvl w:val="0"/>
          <w:numId w:val="1"/>
        </w:numPr>
        <w:ind w:left="720" w:hanging="360"/>
        <w:rPr>
          <w:b w:val="1"/>
        </w:rPr>
      </w:pPr>
      <w:r w:rsidDel="00000000" w:rsidR="00000000" w:rsidRPr="00000000">
        <w:rPr>
          <w:b w:val="1"/>
          <w:rtl w:val="0"/>
        </w:rPr>
        <w:t xml:space="preserve">Funding</w:t>
      </w:r>
      <w:r w:rsidDel="00000000" w:rsidR="00000000" w:rsidRPr="00000000">
        <w:rPr>
          <w:rtl w:val="0"/>
        </w:rPr>
        <w:t xml:space="preserve"> - we believe this has to be done through the Parish Council</w:t>
      </w:r>
    </w:p>
    <w:p w:rsidR="00000000" w:rsidDel="00000000" w:rsidP="00000000" w:rsidRDefault="00000000" w:rsidRPr="00000000" w14:paraId="0000004B">
      <w:pPr>
        <w:ind w:left="720" w:firstLine="0"/>
        <w:rPr/>
      </w:pPr>
      <w:r w:rsidDel="00000000" w:rsidR="00000000" w:rsidRPr="00000000">
        <w:rPr>
          <w:rtl w:val="0"/>
        </w:rPr>
        <w:t xml:space="preserve">Proposal to apply for £2500 for this year, which will be for 1. the launch event, 2. printing, and 3. the website. Reasoning - we can apply for </w:t>
      </w:r>
      <w:commentRangeStart w:id="6"/>
      <w:r w:rsidDel="00000000" w:rsidR="00000000" w:rsidRPr="00000000">
        <w:rPr>
          <w:rtl w:val="0"/>
        </w:rPr>
        <w:t xml:space="preserve">£10k</w:t>
      </w:r>
      <w:commentRangeEnd w:id="6"/>
      <w:r w:rsidDel="00000000" w:rsidR="00000000" w:rsidRPr="00000000">
        <w:commentReference w:id="6"/>
      </w:r>
      <w:r w:rsidDel="00000000" w:rsidR="00000000" w:rsidRPr="00000000">
        <w:rPr>
          <w:rtl w:val="0"/>
        </w:rPr>
        <w:t xml:space="preserve"> in tota. We can apply again each year (April), but we have to spend what we receive in each year or return unspent funds. These ‘returns’ aren’t lost, but too much backwards and forwards will make budget planning and funding oversight messy.</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ind w:firstLine="720"/>
        <w:rPr>
          <w:b w:val="1"/>
          <w:color w:val="ff0000"/>
        </w:rPr>
      </w:pPr>
      <w:r w:rsidDel="00000000" w:rsidR="00000000" w:rsidRPr="00000000">
        <w:rPr>
          <w:b w:val="1"/>
          <w:color w:val="ff0000"/>
          <w:rtl w:val="0"/>
        </w:rPr>
        <w:t xml:space="preserve">Action:</w:t>
      </w:r>
    </w:p>
    <w:p w:rsidR="00000000" w:rsidDel="00000000" w:rsidP="00000000" w:rsidRDefault="00000000" w:rsidRPr="00000000" w14:paraId="0000004E">
      <w:pPr>
        <w:ind w:firstLine="720"/>
        <w:rPr/>
      </w:pPr>
      <w:r w:rsidDel="00000000" w:rsidR="00000000" w:rsidRPr="00000000">
        <w:rPr>
          <w:color w:val="ff0000"/>
          <w:rtl w:val="0"/>
        </w:rPr>
        <w:t xml:space="preserve">Julian will </w:t>
      </w:r>
      <w:r w:rsidDel="00000000" w:rsidR="00000000" w:rsidRPr="00000000">
        <w:rPr>
          <w:rtl w:val="0"/>
        </w:rPr>
        <w:t xml:space="preserve">speak to Diane (Parish Council Clerk) as they have to apply</w:t>
      </w:r>
    </w:p>
    <w:p w:rsidR="00000000" w:rsidDel="00000000" w:rsidP="00000000" w:rsidRDefault="00000000" w:rsidRPr="00000000" w14:paraId="0000004F">
      <w:pPr>
        <w:ind w:left="720" w:firstLine="720"/>
        <w:rPr>
          <w:color w:val="ff0000"/>
        </w:rPr>
      </w:pPr>
      <w:r w:rsidDel="00000000" w:rsidR="00000000" w:rsidRPr="00000000">
        <w:rPr>
          <w:i w:val="1"/>
          <w:color w:val="ff0000"/>
          <w:rtl w:val="0"/>
        </w:rPr>
        <w:t xml:space="preserve">What do they want from us?</w:t>
      </w:r>
      <w:commentRangeStart w:id="7"/>
      <w:r w:rsidDel="00000000" w:rsidR="00000000" w:rsidRPr="00000000">
        <w:rPr>
          <w:i w:val="1"/>
          <w:color w:val="ff0000"/>
          <w:rtl w:val="0"/>
        </w:rPr>
        <w:t xml:space="preserve"> </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50">
      <w:pPr>
        <w:ind w:firstLine="720"/>
        <w:rPr/>
      </w:pPr>
      <w:commentRangeStart w:id="8"/>
      <w:commentRangeStart w:id="9"/>
      <w:commentRangeStart w:id="10"/>
      <w:r w:rsidDel="00000000" w:rsidR="00000000" w:rsidRPr="00000000">
        <w:rPr>
          <w:color w:val="ff0000"/>
          <w:rtl w:val="0"/>
        </w:rPr>
        <w:t xml:space="preserve">Claire will </w:t>
      </w:r>
      <w:r w:rsidDel="00000000" w:rsidR="00000000" w:rsidRPr="00000000">
        <w:rPr>
          <w:rtl w:val="0"/>
        </w:rPr>
        <w:t xml:space="preserve">write a rough budget for the October event </w:t>
      </w:r>
      <w:commentRangeEnd w:id="8"/>
      <w:r w:rsidDel="00000000" w:rsidR="00000000" w:rsidRPr="00000000">
        <w:commentReference w:id="8"/>
      </w:r>
      <w:commentRangeEnd w:id="9"/>
      <w:r w:rsidDel="00000000" w:rsidR="00000000" w:rsidRPr="00000000">
        <w:commentReference w:id="9"/>
      </w:r>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051">
      <w:pPr>
        <w:ind w:firstLine="720"/>
        <w:rPr>
          <w:i w:val="1"/>
        </w:rPr>
      </w:pPr>
      <w:r w:rsidDel="00000000" w:rsidR="00000000" w:rsidRPr="00000000">
        <w:rPr>
          <w:rtl w:val="0"/>
        </w:rPr>
      </w:r>
    </w:p>
    <w:p w:rsidR="00000000" w:rsidDel="00000000" w:rsidP="00000000" w:rsidRDefault="00000000" w:rsidRPr="00000000" w14:paraId="00000052">
      <w:pPr>
        <w:rPr>
          <w:color w:val="ff0000"/>
        </w:rPr>
      </w:pPr>
      <w:r w:rsidDel="00000000" w:rsidR="00000000" w:rsidRPr="00000000">
        <w:rPr>
          <w:rtl w:val="0"/>
        </w:rPr>
      </w:r>
    </w:p>
    <w:p w:rsidR="00000000" w:rsidDel="00000000" w:rsidP="00000000" w:rsidRDefault="00000000" w:rsidRPr="00000000" w14:paraId="00000053">
      <w:pPr>
        <w:numPr>
          <w:ilvl w:val="0"/>
          <w:numId w:val="1"/>
        </w:numPr>
        <w:ind w:left="720" w:hanging="360"/>
        <w:rPr>
          <w:b w:val="1"/>
        </w:rPr>
      </w:pPr>
      <w:r w:rsidDel="00000000" w:rsidR="00000000" w:rsidRPr="00000000">
        <w:rPr>
          <w:b w:val="1"/>
          <w:rtl w:val="0"/>
        </w:rPr>
        <w:t xml:space="preserve">AOB: </w:t>
      </w:r>
    </w:p>
    <w:p w:rsidR="00000000" w:rsidDel="00000000" w:rsidP="00000000" w:rsidRDefault="00000000" w:rsidRPr="00000000" w14:paraId="00000054">
      <w:pPr>
        <w:numPr>
          <w:ilvl w:val="0"/>
          <w:numId w:val="2"/>
        </w:numPr>
        <w:ind w:left="1440" w:hanging="360"/>
        <w:rPr/>
      </w:pPr>
      <w:r w:rsidDel="00000000" w:rsidR="00000000" w:rsidRPr="00000000">
        <w:rPr>
          <w:b w:val="1"/>
          <w:rtl w:val="0"/>
        </w:rPr>
        <w:t xml:space="preserve">Schedule</w:t>
      </w:r>
      <w:r w:rsidDel="00000000" w:rsidR="00000000" w:rsidRPr="00000000">
        <w:rPr>
          <w:rtl w:val="0"/>
        </w:rPr>
        <w:t xml:space="preserve"> - we need to be developing an overall project plan for producing the NP. At this stage there will be blanks for actions we don’t yet know about, but if we have a formal agreed process for making changes this will demonstrate our due diligence and transparency to the village. We should have the top level plan available to share at the October event, and start thinking about what further funding will will need (e.g. outside consultants)</w:t>
      </w:r>
    </w:p>
    <w:p w:rsidR="00000000" w:rsidDel="00000000" w:rsidP="00000000" w:rsidRDefault="00000000" w:rsidRPr="00000000" w14:paraId="00000055">
      <w:pPr>
        <w:numPr>
          <w:ilvl w:val="0"/>
          <w:numId w:val="2"/>
        </w:numPr>
        <w:ind w:left="1440" w:hanging="360"/>
        <w:rPr>
          <w:u w:val="none"/>
        </w:rPr>
      </w:pPr>
      <w:r w:rsidDel="00000000" w:rsidR="00000000" w:rsidRPr="00000000">
        <w:rPr>
          <w:b w:val="1"/>
          <w:rtl w:val="0"/>
        </w:rPr>
        <w:t xml:space="preserve">Shared Drive</w:t>
      </w:r>
      <w:r w:rsidDel="00000000" w:rsidR="00000000" w:rsidRPr="00000000">
        <w:rPr>
          <w:rtl w:val="0"/>
        </w:rPr>
        <w:t xml:space="preserve"> </w:t>
      </w:r>
      <w:r w:rsidDel="00000000" w:rsidR="00000000" w:rsidRPr="00000000">
        <w:rPr>
          <w:rtl w:val="0"/>
        </w:rPr>
        <w:t xml:space="preserve">Reminder: There is a </w:t>
      </w:r>
      <w:hyperlink r:id="rId10">
        <w:r w:rsidDel="00000000" w:rsidR="00000000" w:rsidRPr="00000000">
          <w:rPr>
            <w:color w:val="1155cc"/>
            <w:u w:val="single"/>
            <w:rtl w:val="0"/>
          </w:rPr>
          <w:t xml:space="preserve">shared drive </w:t>
        </w:r>
      </w:hyperlink>
      <w:r w:rsidDel="00000000" w:rsidR="00000000" w:rsidRPr="00000000">
        <w:rPr>
          <w:rtl w:val="0"/>
        </w:rPr>
        <w:t xml:space="preserve">for the Steering group for any documents, minutes, etc.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b w:val="1"/>
          <w:color w:val="ff0000"/>
        </w:rPr>
      </w:pPr>
      <w:r w:rsidDel="00000000" w:rsidR="00000000" w:rsidRPr="00000000">
        <w:rPr>
          <w:b w:val="1"/>
          <w:color w:val="ff0000"/>
          <w:rtl w:val="0"/>
        </w:rPr>
        <w:t xml:space="preserve">Action:</w:t>
      </w:r>
    </w:p>
    <w:p w:rsidR="00000000" w:rsidDel="00000000" w:rsidP="00000000" w:rsidRDefault="00000000" w:rsidRPr="00000000" w14:paraId="00000058">
      <w:pPr>
        <w:rPr>
          <w:b w:val="1"/>
          <w:color w:val="ff0000"/>
        </w:rPr>
      </w:pPr>
      <w:r w:rsidDel="00000000" w:rsidR="00000000" w:rsidRPr="00000000">
        <w:rPr>
          <w:rtl w:val="0"/>
        </w:rPr>
      </w:r>
    </w:p>
    <w:p w:rsidR="00000000" w:rsidDel="00000000" w:rsidP="00000000" w:rsidRDefault="00000000" w:rsidRPr="00000000" w14:paraId="00000059">
      <w:pPr>
        <w:rPr/>
      </w:pPr>
      <w:r w:rsidDel="00000000" w:rsidR="00000000" w:rsidRPr="00000000">
        <w:rPr>
          <w:color w:val="ff0000"/>
          <w:rtl w:val="0"/>
        </w:rPr>
        <w:t xml:space="preserve">Everyone</w:t>
      </w:r>
      <w:r w:rsidDel="00000000" w:rsidR="00000000" w:rsidRPr="00000000">
        <w:rPr>
          <w:rtl w:val="0"/>
        </w:rPr>
        <w:t xml:space="preserve"> - l</w:t>
      </w:r>
      <w:r w:rsidDel="00000000" w:rsidR="00000000" w:rsidRPr="00000000">
        <w:rPr>
          <w:rtl w:val="0"/>
        </w:rPr>
        <w:t xml:space="preserve">et Claire know if you don’t have access to the </w:t>
      </w:r>
      <w:commentRangeStart w:id="11"/>
      <w:commentRangeStart w:id="12"/>
      <w:r w:rsidDel="00000000" w:rsidR="00000000" w:rsidRPr="00000000">
        <w:rPr>
          <w:rtl w:val="0"/>
        </w:rPr>
        <w:t xml:space="preserve">shared</w:t>
      </w:r>
      <w:commentRangeEnd w:id="11"/>
      <w:r w:rsidDel="00000000" w:rsidR="00000000" w:rsidRPr="00000000">
        <w:commentReference w:id="11"/>
      </w:r>
      <w:commentRangeEnd w:id="12"/>
      <w:r w:rsidDel="00000000" w:rsidR="00000000" w:rsidRPr="00000000">
        <w:commentReference w:id="12"/>
      </w:r>
      <w:r w:rsidDel="00000000" w:rsidR="00000000" w:rsidRPr="00000000">
        <w:rPr>
          <w:rtl w:val="0"/>
        </w:rPr>
        <w:t xml:space="preserve"> drive!  </w:t>
      </w:r>
      <w:hyperlink r:id="rId11">
        <w:r w:rsidDel="00000000" w:rsidR="00000000" w:rsidRPr="00000000">
          <w:rPr>
            <w:color w:val="1155cc"/>
            <w:u w:val="single"/>
            <w:rtl w:val="0"/>
          </w:rPr>
          <w:t xml:space="preserve">clairecamrose@gmail.com</w:t>
        </w:r>
      </w:hyperlink>
      <w:r w:rsidDel="00000000" w:rsidR="00000000" w:rsidRPr="00000000">
        <w:rPr>
          <w:rtl w:val="0"/>
        </w:rPr>
        <w:t xml:space="preserve"> </w:t>
      </w:r>
      <w:r w:rsidDel="00000000" w:rsidR="00000000" w:rsidRPr="00000000">
        <w:rPr>
          <w:rtl w:val="0"/>
        </w:rPr>
      </w:r>
    </w:p>
    <w:sectPr>
      <w:pgSz w:h="15840" w:w="12240" w:orient="portrait"/>
      <w:pgMar w:bottom="720" w:top="720" w:left="720" w:right="72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Claire Rose" w:id="3" w:date="2023-08-11T17:19:51Z">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other ideas of what to display?</w:t>
      </w:r>
    </w:p>
  </w:comment>
  <w:comment w:author="Claire Rose" w:id="0" w:date="2023-08-11T17:20:27Z">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Everyone - please add your name to a 'stall' (once the date is confirmed)</w:t>
      </w:r>
    </w:p>
  </w:comment>
  <w:comment w:author="KGC associates" w:id="11" w:date="2023-08-13T08:49:38Z">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ppl dont have access - how can they know they have to let you know :P</w:t>
      </w:r>
    </w:p>
  </w:comment>
  <w:comment w:author="Claire Rose" w:id="12" w:date="2023-08-14T16:35:44Z">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minutes will be sent to everyone (separately), so they can email me if they then can't access the shared drive.</w:t>
      </w:r>
    </w:p>
  </w:comment>
  <w:comment w:author="KGC associates" w:id="6" w:date="2023-08-13T08:41:20Z">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£18k if we include additional housing in the NP</w:t>
      </w:r>
    </w:p>
  </w:comment>
  <w:comment w:author="KGC associates" w:id="8" w:date="2023-08-13T08:45:15Z">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need it before if we want funding before!</w:t>
      </w:r>
    </w:p>
  </w:comment>
  <w:comment w:author="Claire Rose" w:id="9" w:date="2023-08-14T16:33:35Z">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 to give it to the PC will need to write one.</w:t>
      </w:r>
    </w:p>
  </w:comment>
  <w:comment w:author="Claire Rose" w:id="10" w:date="2023-08-14T16:34:46Z">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mean a budget specifically for that event.</w:t>
      </w:r>
    </w:p>
  </w:comment>
  <w:comment w:author="KGC associates" w:id="1" w:date="2023-08-13T08:10:55Z">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Justin recommends we have a specific area under the banner Green Infrastructure which relates to visual rural character and is different to heritage/environment.  The reason being the character of a rural village is largely defined by its green infrastructure hedges and trees .</w:t>
      </w:r>
    </w:p>
  </w:comment>
  <w:comment w:author="Claire Rose" w:id="2" w:date="2023-08-14T16:31:49Z">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 Added to the above.</w:t>
      </w:r>
    </w:p>
  </w:comment>
  <w:comment w:author="KGC associates" w:id="4" w:date="2023-08-13T08:25:51Z">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came up blank Friday, but have asked by website chappie and my IT guy for any ideas on costs etc.  Will feedback anything useful</w:t>
      </w:r>
    </w:p>
  </w:comment>
  <w:comment w:author="KGC associates" w:id="5" w:date="2023-08-14T16:46:02Z">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I've now sent some costings for a budget based on my work supplier - 441.10 exVAT. He's offered an inclusive deal which I think is fair, but obvs if we can get it free from someone in the village that's better.  The one advantage of an arm's length 3rd party is we have control. ie it's not a favour we will have a formal agreement in place</w:t>
      </w:r>
    </w:p>
  </w:comment>
  <w:comment w:author="KGC associates" w:id="7" w:date="2023-08-13T08:44:45Z">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Assume they will need the proposal with breakdown of what we want the funding for and estimated costs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yperlink" Target="mailto:clairecamrose@gmail.com" TargetMode="External"/><Relationship Id="rId10" Type="http://schemas.openxmlformats.org/officeDocument/2006/relationships/hyperlink" Target="https://drive.google.com/drive/folders/1ugEAZJUR93Bv63yiNGAkFEx5A-tikia3?usp=drive_link" TargetMode="External"/><Relationship Id="rId9" Type="http://schemas.openxmlformats.org/officeDocument/2006/relationships/hyperlink" Target="https://drive.google.com/file/d/1-6y2GEO3KcY_VaZRrWgNrq1br6M1NAFP/view?usp=drive_link"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ocs.google.com/document/d/1MlO8k3eEf9w4LuDVwbie0BDizq7LHWubUZwxNhNcI8Q/edit?usp=drive_link" TargetMode="External"/><Relationship Id="rId8" Type="http://schemas.openxmlformats.org/officeDocument/2006/relationships/hyperlink" Target="https://drive.google.com/file/d/14frqU6zzTVg7N7OjvxEUPzU6n7dC46rS/view?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